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70" w:rsidRPr="002A20F2" w:rsidRDefault="001F6E0F">
      <w:pPr>
        <w:rPr>
          <w:rFonts w:ascii="Trebuchet MS" w:hAnsi="Trebuchet MS"/>
          <w:b/>
          <w:sz w:val="20"/>
          <w:szCs w:val="20"/>
        </w:rPr>
      </w:pPr>
      <w:r w:rsidRPr="002A20F2">
        <w:rPr>
          <w:rFonts w:ascii="Trebuchet MS" w:hAnsi="Trebuchet MS"/>
          <w:b/>
          <w:sz w:val="20"/>
          <w:szCs w:val="20"/>
        </w:rPr>
        <w:t xml:space="preserve">Phagocytosis of fluorescent latex beads (2 </w:t>
      </w:r>
      <w:proofErr w:type="spellStart"/>
      <w:r w:rsidRPr="002A20F2">
        <w:rPr>
          <w:rFonts w:ascii="Trebuchet MS" w:hAnsi="Trebuchet MS"/>
          <w:b/>
          <w:sz w:val="20"/>
          <w:szCs w:val="20"/>
        </w:rPr>
        <w:t>μm</w:t>
      </w:r>
      <w:proofErr w:type="spellEnd"/>
      <w:r w:rsidRPr="002A20F2">
        <w:rPr>
          <w:rFonts w:ascii="Trebuchet MS" w:hAnsi="Trebuchet MS"/>
          <w:b/>
          <w:sz w:val="20"/>
          <w:szCs w:val="20"/>
        </w:rPr>
        <w:t>) by uninfected and infected PEMs in static culture system.</w:t>
      </w:r>
    </w:p>
    <w:p w:rsidR="001F6E0F" w:rsidRDefault="001F6E0F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232716" w:rsidTr="002A20F2">
        <w:tc>
          <w:tcPr>
            <w:tcW w:w="2547" w:type="dxa"/>
          </w:tcPr>
          <w:p w:rsidR="00232716" w:rsidRPr="002A20F2" w:rsidRDefault="00232716" w:rsidP="002A20F2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469" w:type="dxa"/>
            <w:gridSpan w:val="2"/>
          </w:tcPr>
          <w:p w:rsidR="00232716" w:rsidRPr="002A20F2" w:rsidRDefault="00232716" w:rsidP="002A20F2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Number of latex beads ± SD *10</w:t>
            </w:r>
            <w:r w:rsidRPr="00A86B8A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5</w:t>
            </w:r>
            <w:r w:rsidRPr="002A20F2">
              <w:rPr>
                <w:rFonts w:ascii="Trebuchet MS" w:hAnsi="Trebuchet MS"/>
                <w:b/>
                <w:sz w:val="20"/>
                <w:szCs w:val="20"/>
              </w:rPr>
              <w:t>/mg protein</w:t>
            </w:r>
          </w:p>
        </w:tc>
      </w:tr>
      <w:tr w:rsidR="001F6E0F" w:rsidTr="002A20F2">
        <w:tc>
          <w:tcPr>
            <w:tcW w:w="2547" w:type="dxa"/>
          </w:tcPr>
          <w:p w:rsidR="001F6E0F" w:rsidRPr="002A20F2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Time/Hour</w:t>
            </w:r>
          </w:p>
        </w:tc>
        <w:tc>
          <w:tcPr>
            <w:tcW w:w="3463" w:type="dxa"/>
          </w:tcPr>
          <w:p w:rsidR="001F6E0F" w:rsidRPr="002A20F2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Uninfected cells - static system</w:t>
            </w:r>
          </w:p>
        </w:tc>
        <w:tc>
          <w:tcPr>
            <w:tcW w:w="3006" w:type="dxa"/>
          </w:tcPr>
          <w:p w:rsidR="001F6E0F" w:rsidRPr="002A20F2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infected cells - static system</w:t>
            </w:r>
          </w:p>
        </w:tc>
      </w:tr>
      <w:tr w:rsidR="001F6E0F" w:rsidTr="002A20F2">
        <w:tc>
          <w:tcPr>
            <w:tcW w:w="2547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0.5</w:t>
            </w:r>
          </w:p>
        </w:tc>
        <w:tc>
          <w:tcPr>
            <w:tcW w:w="3463" w:type="dxa"/>
          </w:tcPr>
          <w:p w:rsidR="001F6E0F" w:rsidRPr="00232716" w:rsidRDefault="00232716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2.42 ± 0.2</w:t>
            </w:r>
          </w:p>
        </w:tc>
        <w:tc>
          <w:tcPr>
            <w:tcW w:w="3006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 xml:space="preserve">3.45 </w:t>
            </w:r>
            <w:bookmarkStart w:id="0" w:name="OLE_LINK8"/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bookmarkEnd w:id="0"/>
            <w:r w:rsidRPr="00232716">
              <w:rPr>
                <w:rFonts w:ascii="Trebuchet MS" w:hAnsi="Trebuchet MS"/>
                <w:sz w:val="20"/>
                <w:szCs w:val="20"/>
              </w:rPr>
              <w:t xml:space="preserve"> 0.</w:t>
            </w:r>
            <w:r w:rsidR="00232716" w:rsidRPr="00232716">
              <w:rPr>
                <w:rFonts w:ascii="Trebuchet MS" w:hAnsi="Trebuchet MS"/>
                <w:sz w:val="20"/>
                <w:szCs w:val="20"/>
              </w:rPr>
              <w:t>04</w:t>
            </w:r>
          </w:p>
        </w:tc>
      </w:tr>
      <w:tr w:rsidR="001F6E0F" w:rsidTr="002A20F2">
        <w:tc>
          <w:tcPr>
            <w:tcW w:w="2547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1F6E0F" w:rsidRPr="00232716" w:rsidRDefault="00232716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6.93 ± 0.8</w:t>
            </w:r>
          </w:p>
        </w:tc>
        <w:tc>
          <w:tcPr>
            <w:tcW w:w="3006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11.56 ± 0.</w:t>
            </w:r>
            <w:r w:rsidR="00232716" w:rsidRPr="0023271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</w:tr>
      <w:tr w:rsidR="001F6E0F" w:rsidTr="002A20F2">
        <w:tc>
          <w:tcPr>
            <w:tcW w:w="2547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3463" w:type="dxa"/>
          </w:tcPr>
          <w:p w:rsidR="001F6E0F" w:rsidRPr="00232716" w:rsidRDefault="00232716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61.18 ± 1.5</w:t>
            </w:r>
          </w:p>
        </w:tc>
        <w:tc>
          <w:tcPr>
            <w:tcW w:w="3006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76.58 ± 0.</w:t>
            </w:r>
            <w:r w:rsidR="00232716" w:rsidRPr="00232716">
              <w:rPr>
                <w:rFonts w:ascii="Trebuchet MS" w:hAnsi="Trebuchet MS"/>
                <w:sz w:val="20"/>
                <w:szCs w:val="20"/>
              </w:rPr>
              <w:t>4</w:t>
            </w:r>
          </w:p>
        </w:tc>
      </w:tr>
      <w:tr w:rsidR="001F6E0F" w:rsidTr="002A20F2">
        <w:tc>
          <w:tcPr>
            <w:tcW w:w="2547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3463" w:type="dxa"/>
          </w:tcPr>
          <w:p w:rsidR="001F6E0F" w:rsidRPr="00232716" w:rsidRDefault="00232716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106.74 ± 7.7</w:t>
            </w:r>
          </w:p>
        </w:tc>
        <w:tc>
          <w:tcPr>
            <w:tcW w:w="3006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142.96</w:t>
            </w:r>
            <w:r w:rsidR="00232716" w:rsidRPr="00232716">
              <w:rPr>
                <w:rFonts w:ascii="Trebuchet MS" w:hAnsi="Trebuchet MS"/>
                <w:sz w:val="20"/>
                <w:szCs w:val="20"/>
              </w:rPr>
              <w:t xml:space="preserve"> ± 3.9</w:t>
            </w:r>
          </w:p>
        </w:tc>
      </w:tr>
      <w:tr w:rsidR="001F6E0F" w:rsidTr="002A20F2">
        <w:tc>
          <w:tcPr>
            <w:tcW w:w="2547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3463" w:type="dxa"/>
          </w:tcPr>
          <w:p w:rsidR="001F6E0F" w:rsidRPr="00232716" w:rsidRDefault="00232716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421.27 ± 31.5</w:t>
            </w:r>
          </w:p>
        </w:tc>
        <w:tc>
          <w:tcPr>
            <w:tcW w:w="3006" w:type="dxa"/>
          </w:tcPr>
          <w:p w:rsidR="001F6E0F" w:rsidRPr="00232716" w:rsidRDefault="001F6E0F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530.05</w:t>
            </w:r>
            <w:r w:rsidR="00232716" w:rsidRPr="00232716">
              <w:rPr>
                <w:rFonts w:ascii="Trebuchet MS" w:hAnsi="Trebuchet MS"/>
                <w:sz w:val="20"/>
                <w:szCs w:val="20"/>
              </w:rPr>
              <w:t xml:space="preserve"> ± 32.9</w:t>
            </w:r>
          </w:p>
        </w:tc>
      </w:tr>
    </w:tbl>
    <w:p w:rsidR="001F6E0F" w:rsidRDefault="002A20F2">
      <w:r w:rsidRPr="002A20F2">
        <w:t>The data show means ± standard deviations (SD), N=3. Infection rate was &gt; 80%.</w:t>
      </w:r>
    </w:p>
    <w:p w:rsidR="002A20F2" w:rsidRDefault="002A20F2">
      <w:bookmarkStart w:id="1" w:name="_GoBack"/>
      <w:bookmarkEnd w:id="1"/>
    </w:p>
    <w:sectPr w:rsidR="002A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tzSzMDEFIhMLMyUdpeDU4uLM/DyQAsNaAA+Qg5UsAAAA"/>
  </w:docVars>
  <w:rsids>
    <w:rsidRoot w:val="001F6E0F"/>
    <w:rsid w:val="001F6E0F"/>
    <w:rsid w:val="00212AA9"/>
    <w:rsid w:val="00232716"/>
    <w:rsid w:val="002A20F2"/>
    <w:rsid w:val="00366F8A"/>
    <w:rsid w:val="00564D94"/>
    <w:rsid w:val="007F25C2"/>
    <w:rsid w:val="009C49AE"/>
    <w:rsid w:val="00A86B8A"/>
    <w:rsid w:val="00AA592D"/>
    <w:rsid w:val="00A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B1959-DDC9-4957-B28D-E11B227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16"/>
    <w:rPr>
      <w:rFonts w:ascii="Segoe UI" w:hAnsi="Segoe UI" w:cs="Segoe UI"/>
      <w:sz w:val="18"/>
      <w:szCs w:val="18"/>
    </w:rPr>
  </w:style>
  <w:style w:type="paragraph" w:customStyle="1" w:styleId="CaptionA">
    <w:name w:val="Caption A"/>
    <w:rsid w:val="002A20F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A86B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8780-109E-4567-920B-9FDA4AAF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Riezk</dc:creator>
  <cp:keywords/>
  <dc:description/>
  <cp:lastModifiedBy>Sudax Murdan</cp:lastModifiedBy>
  <cp:revision>3</cp:revision>
  <dcterms:created xsi:type="dcterms:W3CDTF">2019-05-09T10:56:00Z</dcterms:created>
  <dcterms:modified xsi:type="dcterms:W3CDTF">2019-05-09T10:56:00Z</dcterms:modified>
</cp:coreProperties>
</file>