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5391" w14:textId="5936DA6B" w:rsidR="00DE4622" w:rsidRPr="00D16CF1" w:rsidRDefault="00D16CF1" w:rsidP="00D16CF1">
      <w:pPr>
        <w:spacing w:line="480" w:lineRule="auto"/>
        <w:jc w:val="both"/>
        <w:outlineLvl w:val="0"/>
      </w:pPr>
      <w:r w:rsidRPr="00D16CF1">
        <w:rPr>
          <w:rFonts w:ascii="Calibri" w:hAnsi="Calibri"/>
          <w:b/>
        </w:rPr>
        <w:t>Supplementary Table 1</w:t>
      </w:r>
      <w:r>
        <w:rPr>
          <w:rFonts w:ascii="Calibri" w:hAnsi="Calibri"/>
          <w:b/>
        </w:rPr>
        <w:t xml:space="preserve"> - </w:t>
      </w:r>
      <w:r>
        <w:t xml:space="preserve">Phenotypic and genotypic features of patients with clinical segmental </w:t>
      </w:r>
      <w:proofErr w:type="spellStart"/>
      <w:r>
        <w:t>odontomaxillary</w:t>
      </w:r>
      <w:proofErr w:type="spellEnd"/>
      <w:r>
        <w:t xml:space="preserve"> dysplasia and </w:t>
      </w:r>
      <w:r w:rsidRPr="00892D3E">
        <w:rPr>
          <w:i/>
        </w:rPr>
        <w:t>ACTB</w:t>
      </w:r>
      <w:r>
        <w:t xml:space="preserve"> mosaicism.</w:t>
      </w:r>
    </w:p>
    <w:p w14:paraId="49A33311" w14:textId="14EAE646" w:rsidR="00D16CF1" w:rsidRDefault="00D16CF1">
      <w:pPr>
        <w:rPr>
          <w:rFonts w:ascii="Calibri" w:hAnsi="Calibri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2693"/>
        <w:gridCol w:w="3828"/>
      </w:tblGrid>
      <w:tr w:rsidR="00D16CF1" w:rsidRPr="00EB0781" w14:paraId="52D70FA7" w14:textId="77777777" w:rsidTr="00A659B2">
        <w:tc>
          <w:tcPr>
            <w:tcW w:w="988" w:type="dxa"/>
            <w:shd w:val="clear" w:color="auto" w:fill="D9E2F3" w:themeFill="accent1" w:themeFillTint="33"/>
          </w:tcPr>
          <w:p w14:paraId="587F5EDB" w14:textId="77777777" w:rsidR="00D16CF1" w:rsidRPr="004D2E09" w:rsidRDefault="00D16CF1" w:rsidP="00A659B2">
            <w:pPr>
              <w:jc w:val="center"/>
              <w:rPr>
                <w:rFonts w:ascii="Calibri" w:hAnsi="Calibri"/>
                <w:b/>
              </w:rPr>
            </w:pPr>
            <w:r w:rsidRPr="004D2E09">
              <w:rPr>
                <w:rFonts w:ascii="Calibri" w:hAnsi="Calibri"/>
                <w:b/>
              </w:rPr>
              <w:t>Patient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966CA6E" w14:textId="77777777" w:rsidR="00D16CF1" w:rsidRPr="004D2E09" w:rsidRDefault="00D16CF1" w:rsidP="00A659B2">
            <w:pPr>
              <w:jc w:val="center"/>
              <w:rPr>
                <w:rFonts w:ascii="Calibri" w:hAnsi="Calibri"/>
                <w:b/>
              </w:rPr>
            </w:pPr>
            <w:r w:rsidRPr="004D2E09">
              <w:rPr>
                <w:rFonts w:ascii="Calibri" w:hAnsi="Calibri"/>
                <w:b/>
              </w:rPr>
              <w:t>Clinical Features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770B3C0" w14:textId="77777777" w:rsidR="00D16CF1" w:rsidRPr="004D2E09" w:rsidRDefault="00D16CF1" w:rsidP="00A659B2">
            <w:pPr>
              <w:jc w:val="center"/>
              <w:rPr>
                <w:rFonts w:ascii="Calibri" w:hAnsi="Calibri"/>
                <w:b/>
              </w:rPr>
            </w:pPr>
            <w:r w:rsidRPr="004D2E09">
              <w:rPr>
                <w:rFonts w:ascii="Calibri" w:hAnsi="Calibri"/>
                <w:b/>
              </w:rPr>
              <w:t>Histology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9ACCC20" w14:textId="77777777" w:rsidR="00D16CF1" w:rsidRPr="004D2E09" w:rsidRDefault="00D16CF1" w:rsidP="00A659B2">
            <w:pPr>
              <w:jc w:val="center"/>
              <w:rPr>
                <w:rFonts w:ascii="Calibri" w:hAnsi="Calibri"/>
                <w:b/>
              </w:rPr>
            </w:pPr>
            <w:r w:rsidRPr="004D2E09">
              <w:rPr>
                <w:rFonts w:ascii="Calibri" w:hAnsi="Calibri"/>
                <w:b/>
              </w:rPr>
              <w:t>Tissue genotyped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14:paraId="251FDFBD" w14:textId="77777777" w:rsidR="00D16CF1" w:rsidRPr="004D2E09" w:rsidRDefault="00D16CF1" w:rsidP="00A659B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Variant coordinates</w:t>
            </w:r>
          </w:p>
        </w:tc>
      </w:tr>
      <w:tr w:rsidR="00D16CF1" w:rsidRPr="00EB0781" w14:paraId="2703EC9E" w14:textId="77777777" w:rsidTr="00A659B2">
        <w:tc>
          <w:tcPr>
            <w:tcW w:w="988" w:type="dxa"/>
          </w:tcPr>
          <w:p w14:paraId="1F806A23" w14:textId="77777777" w:rsidR="00D16CF1" w:rsidRPr="004D2E09" w:rsidRDefault="00D16CF1" w:rsidP="00A65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60" w:type="dxa"/>
          </w:tcPr>
          <w:p w14:paraId="1C748CD8" w14:textId="77777777" w:rsidR="00D16CF1" w:rsidRDefault="00D16CF1" w:rsidP="00A659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 w:rsidRPr="009C2D95">
              <w:rPr>
                <w:rFonts w:ascii="Calibri" w:eastAsiaTheme="minorHAnsi" w:hAnsi="Calibri" w:cs="Arial"/>
                <w:lang w:val="en-US"/>
              </w:rPr>
              <w:t>Slightly thickened right upper li</w:t>
            </w:r>
            <w:r>
              <w:rPr>
                <w:rFonts w:ascii="Calibri" w:eastAsiaTheme="minorHAnsi" w:hAnsi="Calibri" w:cs="Arial"/>
                <w:lang w:val="en-US"/>
              </w:rPr>
              <w:t>p</w:t>
            </w:r>
          </w:p>
          <w:p w14:paraId="3E4C02ED" w14:textId="77777777" w:rsidR="00D16CF1" w:rsidRPr="009C2D95" w:rsidRDefault="00D16CF1" w:rsidP="00A659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>
              <w:rPr>
                <w:rFonts w:ascii="Calibri" w:eastAsiaTheme="minorHAnsi" w:hAnsi="Calibri" w:cs="Arial"/>
                <w:lang w:val="en-US"/>
              </w:rPr>
              <w:t>S</w:t>
            </w:r>
            <w:r w:rsidRPr="009C2D95">
              <w:rPr>
                <w:rFonts w:ascii="Calibri" w:eastAsiaTheme="minorHAnsi" w:hAnsi="Calibri" w:cs="Arial"/>
                <w:lang w:val="en-US"/>
              </w:rPr>
              <w:t>ubtly increased</w:t>
            </w:r>
          </w:p>
          <w:p w14:paraId="05190A61" w14:textId="77777777" w:rsidR="00D16CF1" w:rsidRPr="009C2D95" w:rsidRDefault="00D16CF1" w:rsidP="0056177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bookmarkStart w:id="0" w:name="_GoBack"/>
            <w:bookmarkEnd w:id="0"/>
            <w:r w:rsidRPr="009C2D95">
              <w:rPr>
                <w:rFonts w:ascii="Calibri" w:eastAsiaTheme="minorHAnsi" w:hAnsi="Calibri" w:cs="Arial"/>
                <w:lang w:val="en-US"/>
              </w:rPr>
              <w:t>pigmentation with a strict midline cutoff</w:t>
            </w:r>
          </w:p>
          <w:p w14:paraId="2CAFDB45" w14:textId="77777777" w:rsidR="00D16CF1" w:rsidRPr="00D16CF1" w:rsidRDefault="00D16CF1" w:rsidP="00A659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 w:rsidRPr="009C2D95">
              <w:rPr>
                <w:rFonts w:ascii="Calibri" w:eastAsiaTheme="minorHAnsi" w:hAnsi="Calibri" w:cs="Arial"/>
                <w:lang w:val="en-US"/>
              </w:rPr>
              <w:t>Dry area on the right lower</w:t>
            </w:r>
            <w:r>
              <w:rPr>
                <w:rFonts w:ascii="Calibri" w:eastAsiaTheme="minorHAnsi" w:hAnsi="Calibri" w:cs="Arial"/>
                <w:lang w:val="en-US"/>
              </w:rPr>
              <w:t xml:space="preserve"> </w:t>
            </w:r>
            <w:r w:rsidRPr="00D16CF1">
              <w:rPr>
                <w:rFonts w:ascii="Calibri" w:eastAsiaTheme="minorHAnsi" w:hAnsi="Calibri" w:cs="Arial"/>
                <w:lang w:val="en-US"/>
              </w:rPr>
              <w:t xml:space="preserve">cheek with increased </w:t>
            </w:r>
            <w:proofErr w:type="spellStart"/>
            <w:r w:rsidRPr="00D16CF1">
              <w:rPr>
                <w:rFonts w:ascii="Calibri" w:eastAsiaTheme="minorHAnsi" w:hAnsi="Calibri" w:cs="Arial"/>
                <w:lang w:val="en-US"/>
              </w:rPr>
              <w:t>follicularity</w:t>
            </w:r>
            <w:proofErr w:type="spellEnd"/>
          </w:p>
          <w:p w14:paraId="717BAA19" w14:textId="77777777" w:rsidR="00D16CF1" w:rsidRPr="009C2D95" w:rsidRDefault="00D16CF1" w:rsidP="00A659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 w:rsidRPr="009C2D95">
              <w:rPr>
                <w:rFonts w:ascii="Calibri" w:eastAsiaTheme="minorHAnsi" w:hAnsi="Calibri" w:cs="Arial"/>
                <w:lang w:val="en-US"/>
              </w:rPr>
              <w:t>Overgrowth of right upper gums and increased spacing between the teeth</w:t>
            </w:r>
          </w:p>
        </w:tc>
        <w:tc>
          <w:tcPr>
            <w:tcW w:w="3260" w:type="dxa"/>
          </w:tcPr>
          <w:p w14:paraId="30397E97" w14:textId="77777777" w:rsidR="00D16CF1" w:rsidRPr="004D2E09" w:rsidRDefault="00D16CF1" w:rsidP="00A659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performed</w:t>
            </w:r>
          </w:p>
        </w:tc>
        <w:tc>
          <w:tcPr>
            <w:tcW w:w="2693" w:type="dxa"/>
          </w:tcPr>
          <w:p w14:paraId="28BA23EC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4D2E09">
              <w:rPr>
                <w:rFonts w:ascii="Calibri" w:hAnsi="Calibri"/>
              </w:rPr>
              <w:t>Skin DNA extracted directly</w:t>
            </w:r>
          </w:p>
        </w:tc>
        <w:tc>
          <w:tcPr>
            <w:tcW w:w="3828" w:type="dxa"/>
            <w:vAlign w:val="bottom"/>
          </w:tcPr>
          <w:p w14:paraId="0800F000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EB0781">
              <w:rPr>
                <w:rFonts w:ascii="Calibri" w:hAnsi="Calibri" w:cs="Calibri"/>
                <w:color w:val="000000"/>
              </w:rPr>
              <w:t>chr7:5568275 G&gt;A NM_001101.3(ACTB_v001</w:t>
            </w:r>
            <w:proofErr w:type="gramStart"/>
            <w:r w:rsidRPr="00EB0781">
              <w:rPr>
                <w:rFonts w:ascii="Calibri" w:hAnsi="Calibri" w:cs="Calibri"/>
                <w:color w:val="000000"/>
              </w:rPr>
              <w:t>):c.</w:t>
            </w:r>
            <w:proofErr w:type="gramEnd"/>
            <w:r w:rsidRPr="00EB0781">
              <w:rPr>
                <w:rFonts w:ascii="Calibri" w:hAnsi="Calibri" w:cs="Calibri"/>
                <w:color w:val="000000"/>
              </w:rPr>
              <w:t>439C&gt;T p.(Arg147Cys)</w:t>
            </w:r>
          </w:p>
        </w:tc>
      </w:tr>
      <w:tr w:rsidR="00D16CF1" w:rsidRPr="00EB0781" w14:paraId="73EA5BB9" w14:textId="77777777" w:rsidTr="00A659B2">
        <w:tc>
          <w:tcPr>
            <w:tcW w:w="988" w:type="dxa"/>
          </w:tcPr>
          <w:p w14:paraId="5C994137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4D2E09">
              <w:rPr>
                <w:rFonts w:ascii="Calibri" w:hAnsi="Calibri"/>
              </w:rPr>
              <w:t xml:space="preserve">2 </w:t>
            </w:r>
          </w:p>
        </w:tc>
        <w:tc>
          <w:tcPr>
            <w:tcW w:w="3260" w:type="dxa"/>
          </w:tcPr>
          <w:p w14:paraId="2993C5EA" w14:textId="77777777" w:rsidR="00561779" w:rsidRPr="00561779" w:rsidRDefault="00561779" w:rsidP="0056177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>
              <w:t>Subtle facial asymmetry</w:t>
            </w:r>
          </w:p>
          <w:p w14:paraId="3A8BD1EB" w14:textId="77777777" w:rsidR="00561779" w:rsidRPr="00561779" w:rsidRDefault="00561779" w:rsidP="0056177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>
              <w:t>H</w:t>
            </w:r>
            <w:r w:rsidRPr="00561779">
              <w:rPr>
                <w:rFonts w:ascii="Calibri" w:hAnsi="Calibri" w:cs="Arial"/>
              </w:rPr>
              <w:t xml:space="preserve">ypertrichotic area, right cheek </w:t>
            </w:r>
          </w:p>
          <w:p w14:paraId="726BA2BD" w14:textId="77777777" w:rsidR="00561779" w:rsidRDefault="00561779" w:rsidP="0056177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</w:t>
            </w:r>
            <w:r w:rsidRPr="00561779">
              <w:rPr>
                <w:rFonts w:ascii="Calibri" w:hAnsi="Calibri" w:cs="Arial"/>
              </w:rPr>
              <w:t xml:space="preserve">ubtle right lip thickening and distortion with </w:t>
            </w:r>
            <w:r w:rsidRPr="00561779">
              <w:rPr>
                <w:rFonts w:ascii="Calibri" w:hAnsi="Calibri"/>
              </w:rPr>
              <w:t>discontinuity of vermilion border</w:t>
            </w:r>
          </w:p>
          <w:p w14:paraId="41CBEF7B" w14:textId="3EEB90EE" w:rsidR="00D16CF1" w:rsidRPr="00561779" w:rsidRDefault="00561779" w:rsidP="0056177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 w:rsidRPr="00561779">
              <w:rPr>
                <w:rFonts w:ascii="Calibri" w:hAnsi="Calibri"/>
              </w:rPr>
              <w:lastRenderedPageBreak/>
              <w:t xml:space="preserve">Anteriorly displaced right upper tooth with gum hyperplasia   </w:t>
            </w:r>
          </w:p>
        </w:tc>
        <w:tc>
          <w:tcPr>
            <w:tcW w:w="3260" w:type="dxa"/>
          </w:tcPr>
          <w:p w14:paraId="47AF062B" w14:textId="77777777" w:rsidR="00D16CF1" w:rsidRPr="004D2E09" w:rsidRDefault="00D16CF1" w:rsidP="00A659B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>
              <w:rPr>
                <w:rFonts w:ascii="Calibri" w:eastAsiaTheme="minorHAnsi" w:hAnsi="Calibri" w:cs="Arial"/>
                <w:lang w:val="en-US"/>
              </w:rPr>
              <w:lastRenderedPageBreak/>
              <w:t>M</w:t>
            </w:r>
            <w:r w:rsidRPr="004D2E09">
              <w:rPr>
                <w:rFonts w:ascii="Calibri" w:eastAsiaTheme="minorHAnsi" w:hAnsi="Calibri" w:cs="Arial"/>
                <w:lang w:val="en-US"/>
              </w:rPr>
              <w:t xml:space="preserve">ild patchy </w:t>
            </w:r>
            <w:r>
              <w:rPr>
                <w:rFonts w:ascii="Calibri" w:eastAsiaTheme="minorHAnsi" w:hAnsi="Calibri" w:cs="Arial"/>
                <w:lang w:val="en-US"/>
              </w:rPr>
              <w:t xml:space="preserve">hyperkeratosis and </w:t>
            </w:r>
            <w:r w:rsidRPr="004D2E09">
              <w:rPr>
                <w:rFonts w:ascii="Calibri" w:eastAsiaTheme="minorHAnsi" w:hAnsi="Calibri" w:cs="Arial"/>
                <w:lang w:val="en-US"/>
              </w:rPr>
              <w:t>widespread superficial perivascular</w:t>
            </w:r>
          </w:p>
          <w:p w14:paraId="208C7A36" w14:textId="77777777" w:rsidR="00D16CF1" w:rsidRPr="004D2E09" w:rsidRDefault="00D16CF1" w:rsidP="00A659B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 w:rsidRPr="004D2E09">
              <w:rPr>
                <w:rFonts w:ascii="Calibri" w:eastAsiaTheme="minorHAnsi" w:hAnsi="Calibri" w:cs="Arial"/>
                <w:lang w:val="en-US"/>
              </w:rPr>
              <w:t>chronic inflammation, accompanied by pigment incontinence and a few basal epidermal apoptotic bodies.</w:t>
            </w:r>
          </w:p>
          <w:p w14:paraId="4839343F" w14:textId="77777777" w:rsidR="00D16CF1" w:rsidRPr="004D2E09" w:rsidRDefault="00D16CF1" w:rsidP="00A659B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</w:p>
        </w:tc>
        <w:tc>
          <w:tcPr>
            <w:tcW w:w="2693" w:type="dxa"/>
          </w:tcPr>
          <w:p w14:paraId="55962B6E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4D2E09">
              <w:rPr>
                <w:rFonts w:ascii="Calibri" w:hAnsi="Calibri"/>
              </w:rPr>
              <w:t>Skin DNA extracted directly</w:t>
            </w:r>
          </w:p>
        </w:tc>
        <w:tc>
          <w:tcPr>
            <w:tcW w:w="3828" w:type="dxa"/>
            <w:vAlign w:val="bottom"/>
          </w:tcPr>
          <w:p w14:paraId="7D0CECEE" w14:textId="77777777" w:rsidR="00D16CF1" w:rsidRPr="00EB0781" w:rsidRDefault="00D16CF1" w:rsidP="00A659B2">
            <w:pPr>
              <w:rPr>
                <w:rFonts w:ascii="Calibri" w:hAnsi="Calibri" w:cs="Calibri"/>
                <w:color w:val="000000"/>
              </w:rPr>
            </w:pPr>
            <w:r w:rsidRPr="00EB0781">
              <w:rPr>
                <w:rFonts w:ascii="Calibri" w:hAnsi="Calibri" w:cs="Calibri"/>
                <w:color w:val="000000"/>
              </w:rPr>
              <w:t>chr7:5568275 G&gt;A NM_001101.3(ACTB_v001</w:t>
            </w:r>
            <w:proofErr w:type="gramStart"/>
            <w:r w:rsidRPr="00EB0781">
              <w:rPr>
                <w:rFonts w:ascii="Calibri" w:hAnsi="Calibri" w:cs="Calibri"/>
                <w:color w:val="000000"/>
              </w:rPr>
              <w:t>):c.</w:t>
            </w:r>
            <w:proofErr w:type="gramEnd"/>
            <w:r w:rsidRPr="00EB0781">
              <w:rPr>
                <w:rFonts w:ascii="Calibri" w:hAnsi="Calibri" w:cs="Calibri"/>
                <w:color w:val="000000"/>
              </w:rPr>
              <w:t>439C&gt;T p.(Arg147Cys)</w:t>
            </w:r>
          </w:p>
        </w:tc>
      </w:tr>
      <w:tr w:rsidR="00D16CF1" w:rsidRPr="00EB0781" w14:paraId="229491DD" w14:textId="77777777" w:rsidTr="00A659B2">
        <w:tc>
          <w:tcPr>
            <w:tcW w:w="988" w:type="dxa"/>
          </w:tcPr>
          <w:p w14:paraId="00CDAC64" w14:textId="77777777" w:rsidR="00D16CF1" w:rsidRPr="004D2E09" w:rsidRDefault="00D16CF1" w:rsidP="00A65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60" w:type="dxa"/>
          </w:tcPr>
          <w:p w14:paraId="6D5B2642" w14:textId="77777777" w:rsidR="00D16CF1" w:rsidRDefault="00D16CF1" w:rsidP="00A659B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D16CF1">
              <w:rPr>
                <w:rFonts w:ascii="Calibri" w:hAnsi="Calibri"/>
              </w:rPr>
              <w:t>Left facial undergrowth</w:t>
            </w:r>
          </w:p>
          <w:p w14:paraId="5CD79914" w14:textId="77777777" w:rsidR="00D16CF1" w:rsidRDefault="00D16CF1" w:rsidP="00A659B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D16CF1">
              <w:rPr>
                <w:rFonts w:ascii="Calibri" w:hAnsi="Calibri"/>
              </w:rPr>
              <w:t xml:space="preserve">eft commissural lip fissure </w:t>
            </w:r>
          </w:p>
          <w:p w14:paraId="5618773F" w14:textId="77777777" w:rsidR="00D16CF1" w:rsidRPr="00D16CF1" w:rsidRDefault="00D16CF1" w:rsidP="00A659B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D16CF1">
              <w:rPr>
                <w:rFonts w:ascii="Calibri" w:hAnsi="Calibri"/>
              </w:rPr>
              <w:t>ypertrichosis of the left upper lip and under the left eye</w:t>
            </w:r>
          </w:p>
        </w:tc>
        <w:tc>
          <w:tcPr>
            <w:tcW w:w="3260" w:type="dxa"/>
          </w:tcPr>
          <w:p w14:paraId="03A383B5" w14:textId="77777777" w:rsidR="00D16CF1" w:rsidRPr="008966F3" w:rsidRDefault="00D16CF1" w:rsidP="00A659B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Arial"/>
                <w:lang w:val="en-US"/>
              </w:rPr>
            </w:pPr>
            <w:r w:rsidRPr="008966F3">
              <w:rPr>
                <w:rFonts w:ascii="Calibri" w:eastAsiaTheme="minorHAnsi" w:hAnsi="Calibri" w:cs="Arial"/>
                <w:lang w:val="en-US"/>
              </w:rPr>
              <w:t>Mild epidermal atrophy, mild hyalinization of the superficial dermis and mild perivascular lymphocytic infiltrate.”</w:t>
            </w:r>
          </w:p>
          <w:p w14:paraId="330065BC" w14:textId="77777777" w:rsidR="00D16CF1" w:rsidRPr="004D2E09" w:rsidRDefault="00D16CF1" w:rsidP="00A659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14BB2DE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4D2E09">
              <w:rPr>
                <w:rFonts w:ascii="Calibri" w:hAnsi="Calibri"/>
              </w:rPr>
              <w:t xml:space="preserve">DNA extracted </w:t>
            </w:r>
            <w:r>
              <w:rPr>
                <w:rFonts w:ascii="Calibri" w:hAnsi="Calibri"/>
              </w:rPr>
              <w:t xml:space="preserve">from </w:t>
            </w:r>
            <w:r w:rsidRPr="004D2E09">
              <w:rPr>
                <w:rFonts w:ascii="Calibri" w:hAnsi="Calibri"/>
              </w:rPr>
              <w:t>FFPE skin</w:t>
            </w:r>
            <w:r>
              <w:rPr>
                <w:rFonts w:ascii="Calibri" w:hAnsi="Calibri"/>
              </w:rPr>
              <w:t xml:space="preserve"> biopsy.  </w:t>
            </w:r>
            <w:r w:rsidRPr="004D2E09">
              <w:rPr>
                <w:rFonts w:ascii="Calibri" w:hAnsi="Calibri"/>
              </w:rPr>
              <w:t>Lymphocyte DNA extracted directly from whole blood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28" w:type="dxa"/>
          </w:tcPr>
          <w:p w14:paraId="4019B2C2" w14:textId="77777777" w:rsidR="00D16CF1" w:rsidRPr="009C2D95" w:rsidRDefault="00D16CF1" w:rsidP="00A659B2">
            <w:pPr>
              <w:rPr>
                <w:rFonts w:ascii="Calibri" w:hAnsi="Calibri" w:cs="Calibri"/>
                <w:b/>
                <w:color w:val="000000"/>
              </w:rPr>
            </w:pPr>
            <w:r w:rsidRPr="009C2D95">
              <w:rPr>
                <w:rFonts w:ascii="Calibri" w:hAnsi="Calibri" w:cs="Calibri"/>
                <w:b/>
                <w:color w:val="000000"/>
              </w:rPr>
              <w:t>Skin:</w:t>
            </w:r>
          </w:p>
          <w:p w14:paraId="34EB9A96" w14:textId="77777777" w:rsidR="00D16CF1" w:rsidRDefault="00D16CF1" w:rsidP="00A659B2">
            <w:pPr>
              <w:rPr>
                <w:rFonts w:ascii="Calibri" w:hAnsi="Calibri" w:cs="Calibri"/>
                <w:color w:val="000000"/>
              </w:rPr>
            </w:pPr>
            <w:r w:rsidRPr="00EB0781">
              <w:rPr>
                <w:rFonts w:ascii="Calibri" w:hAnsi="Calibri" w:cs="Calibri"/>
                <w:color w:val="000000"/>
              </w:rPr>
              <w:t>chr7:5568275 G&gt;A NM_001101.3(</w:t>
            </w:r>
            <w:r w:rsidRPr="004D2E09">
              <w:rPr>
                <w:rFonts w:ascii="Calibri" w:hAnsi="Calibri" w:cs="Calibri"/>
                <w:i/>
                <w:color w:val="000000"/>
              </w:rPr>
              <w:t>ACTB</w:t>
            </w:r>
            <w:r w:rsidRPr="00EB0781">
              <w:rPr>
                <w:rFonts w:ascii="Calibri" w:hAnsi="Calibri" w:cs="Calibri"/>
                <w:color w:val="000000"/>
              </w:rPr>
              <w:t>_v001</w:t>
            </w:r>
            <w:proofErr w:type="gramStart"/>
            <w:r w:rsidRPr="00EB0781">
              <w:rPr>
                <w:rFonts w:ascii="Calibri" w:hAnsi="Calibri" w:cs="Calibri"/>
                <w:color w:val="000000"/>
              </w:rPr>
              <w:t>):c.</w:t>
            </w:r>
            <w:proofErr w:type="gramEnd"/>
            <w:r w:rsidRPr="00EB0781">
              <w:rPr>
                <w:rFonts w:ascii="Calibri" w:hAnsi="Calibri" w:cs="Calibri"/>
                <w:color w:val="000000"/>
              </w:rPr>
              <w:t>439C&gt;T p.(Arg147Cys)</w:t>
            </w:r>
          </w:p>
          <w:p w14:paraId="4D964BBA" w14:textId="77777777" w:rsidR="00D16CF1" w:rsidRPr="009C2D95" w:rsidRDefault="00D16CF1" w:rsidP="00A659B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C2D95">
              <w:rPr>
                <w:rFonts w:ascii="Calibri" w:eastAsia="Times New Roman" w:hAnsi="Calibri" w:cs="Calibri"/>
                <w:b/>
                <w:color w:val="000000"/>
              </w:rPr>
              <w:t>Lymphocyte DNA:</w:t>
            </w:r>
          </w:p>
          <w:p w14:paraId="19E3F33E" w14:textId="77777777" w:rsidR="00D16CF1" w:rsidRPr="00EB0781" w:rsidRDefault="00D16CF1" w:rsidP="00A659B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Mutation negative</w:t>
            </w:r>
          </w:p>
          <w:p w14:paraId="58F74EBD" w14:textId="77777777" w:rsidR="00D16CF1" w:rsidRPr="004D2E09" w:rsidRDefault="00D16CF1" w:rsidP="00A659B2">
            <w:pPr>
              <w:rPr>
                <w:rFonts w:ascii="Calibri" w:hAnsi="Calibri"/>
              </w:rPr>
            </w:pPr>
          </w:p>
        </w:tc>
      </w:tr>
      <w:tr w:rsidR="00D16CF1" w:rsidRPr="00EB0781" w14:paraId="4AB7455F" w14:textId="77777777" w:rsidTr="00A659B2">
        <w:tc>
          <w:tcPr>
            <w:tcW w:w="988" w:type="dxa"/>
          </w:tcPr>
          <w:p w14:paraId="38AC7FA9" w14:textId="77777777" w:rsidR="00D16CF1" w:rsidRPr="004D2E09" w:rsidRDefault="00D16CF1" w:rsidP="00A65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60" w:type="dxa"/>
          </w:tcPr>
          <w:p w14:paraId="4CAA4EF6" w14:textId="77777777" w:rsidR="00D16CF1" w:rsidRDefault="00D16CF1" w:rsidP="00A659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D16CF1">
              <w:rPr>
                <w:rFonts w:ascii="Calibri" w:hAnsi="Calibri"/>
              </w:rPr>
              <w:t xml:space="preserve">Hypertrichotic area right cheek </w:t>
            </w:r>
          </w:p>
          <w:p w14:paraId="3CA401AB" w14:textId="77777777" w:rsidR="00D16CF1" w:rsidRPr="00D16CF1" w:rsidRDefault="00D16CF1" w:rsidP="00A659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D16CF1">
              <w:rPr>
                <w:rFonts w:ascii="Calibri" w:hAnsi="Calibri"/>
              </w:rPr>
              <w:t xml:space="preserve">ubtle thickening </w:t>
            </w:r>
            <w:r>
              <w:rPr>
                <w:rFonts w:ascii="Calibri" w:hAnsi="Calibri"/>
              </w:rPr>
              <w:t>right lower cheek with</w:t>
            </w:r>
            <w:r w:rsidRPr="00D16CF1">
              <w:rPr>
                <w:rFonts w:ascii="Calibri" w:hAnsi="Calibri"/>
              </w:rPr>
              <w:t xml:space="preserve"> mild increase in pigmentation</w:t>
            </w:r>
          </w:p>
        </w:tc>
        <w:tc>
          <w:tcPr>
            <w:tcW w:w="3260" w:type="dxa"/>
          </w:tcPr>
          <w:p w14:paraId="7AE0CFD7" w14:textId="77777777" w:rsidR="00D16CF1" w:rsidRPr="00C9742A" w:rsidRDefault="00D16CF1" w:rsidP="00A659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Increased collagen fibres (</w:t>
            </w:r>
            <w:r w:rsidRPr="00C9742A">
              <w:rPr>
                <w:rFonts w:ascii="Calibri" w:hAnsi="Calibri"/>
                <w:lang w:val="de-DE"/>
              </w:rPr>
              <w:t>van-</w:t>
            </w:r>
            <w:proofErr w:type="spellStart"/>
            <w:r w:rsidRPr="00C9742A">
              <w:rPr>
                <w:rFonts w:ascii="Calibri" w:hAnsi="Calibri"/>
                <w:lang w:val="de-DE"/>
              </w:rPr>
              <w:t>Gieson</w:t>
            </w:r>
            <w:proofErr w:type="spellEnd"/>
            <w:r w:rsidRPr="00C9742A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C9742A">
              <w:rPr>
                <w:rFonts w:ascii="Calibri" w:hAnsi="Calibri"/>
                <w:lang w:val="de-DE"/>
              </w:rPr>
              <w:t>elastica-staining</w:t>
            </w:r>
            <w:proofErr w:type="spellEnd"/>
            <w:r>
              <w:rPr>
                <w:rFonts w:ascii="Calibri" w:hAnsi="Calibri"/>
                <w:lang w:val="de-DE"/>
              </w:rPr>
              <w:t>),</w:t>
            </w:r>
          </w:p>
          <w:p w14:paraId="1D925954" w14:textId="77777777" w:rsidR="00D16CF1" w:rsidRPr="004D2E09" w:rsidRDefault="00D16CF1" w:rsidP="00A659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proofErr w:type="spellStart"/>
            <w:r>
              <w:rPr>
                <w:rFonts w:ascii="Calibri" w:hAnsi="Calibri"/>
                <w:lang w:val="de-DE"/>
              </w:rPr>
              <w:t>nd</w:t>
            </w:r>
            <w:proofErr w:type="spellEnd"/>
            <w:r>
              <w:rPr>
                <w:rFonts w:ascii="Calibri" w:hAnsi="Calibri"/>
                <w:lang w:val="de-DE"/>
              </w:rPr>
              <w:t xml:space="preserve"> </w:t>
            </w:r>
            <w:r w:rsidRPr="00C9742A">
              <w:rPr>
                <w:rFonts w:ascii="Calibri" w:hAnsi="Calibri"/>
                <w:lang w:val="de-DE"/>
              </w:rPr>
              <w:t xml:space="preserve">multiple </w:t>
            </w:r>
            <w:proofErr w:type="spellStart"/>
            <w:r w:rsidRPr="00C9742A">
              <w:rPr>
                <w:rFonts w:ascii="Calibri" w:hAnsi="Calibri"/>
                <w:lang w:val="de-DE"/>
              </w:rPr>
              <w:t>musculi</w:t>
            </w:r>
            <w:proofErr w:type="spellEnd"/>
            <w:r w:rsidRPr="00C9742A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C9742A">
              <w:rPr>
                <w:rFonts w:ascii="Calibri" w:hAnsi="Calibri"/>
                <w:lang w:val="de-DE"/>
              </w:rPr>
              <w:t>arrectores</w:t>
            </w:r>
            <w:proofErr w:type="spellEnd"/>
            <w:r w:rsidRPr="00C9742A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C9742A">
              <w:rPr>
                <w:rFonts w:ascii="Calibri" w:hAnsi="Calibri"/>
                <w:lang w:val="de-DE"/>
              </w:rPr>
              <w:t>pilorum</w:t>
            </w:r>
            <w:proofErr w:type="spellEnd"/>
            <w:r>
              <w:rPr>
                <w:rFonts w:ascii="Calibri" w:hAnsi="Calibri"/>
                <w:lang w:val="de-DE"/>
              </w:rPr>
              <w:t xml:space="preserve"> (Alpha-SMA </w:t>
            </w:r>
            <w:proofErr w:type="spellStart"/>
            <w:r>
              <w:rPr>
                <w:rFonts w:ascii="Calibri" w:hAnsi="Calibri"/>
                <w:lang w:val="de-DE"/>
              </w:rPr>
              <w:t>staining</w:t>
            </w:r>
            <w:proofErr w:type="spellEnd"/>
            <w:r>
              <w:rPr>
                <w:rFonts w:ascii="Calibri" w:hAnsi="Calibri"/>
                <w:lang w:val="de-DE"/>
              </w:rPr>
              <w:t>)</w:t>
            </w:r>
          </w:p>
        </w:tc>
        <w:tc>
          <w:tcPr>
            <w:tcW w:w="2693" w:type="dxa"/>
          </w:tcPr>
          <w:p w14:paraId="1279A67D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4D2E09">
              <w:rPr>
                <w:rFonts w:ascii="Calibri" w:hAnsi="Calibri"/>
              </w:rPr>
              <w:t>DNA extracted FFPE skin</w:t>
            </w:r>
          </w:p>
        </w:tc>
        <w:tc>
          <w:tcPr>
            <w:tcW w:w="3828" w:type="dxa"/>
            <w:vAlign w:val="bottom"/>
          </w:tcPr>
          <w:p w14:paraId="5FF4BB03" w14:textId="77777777" w:rsidR="00D16CF1" w:rsidRPr="004D2E09" w:rsidRDefault="00D16CF1" w:rsidP="00A659B2">
            <w:pPr>
              <w:rPr>
                <w:rFonts w:ascii="Calibri" w:hAnsi="Calibri"/>
              </w:rPr>
            </w:pPr>
            <w:r w:rsidRPr="00EB0781">
              <w:rPr>
                <w:rFonts w:ascii="Calibri" w:hAnsi="Calibri" w:cs="Calibri"/>
                <w:color w:val="000000"/>
              </w:rPr>
              <w:t>chr7:5568275 G&gt;A NM_001101.3(ACTB_v001</w:t>
            </w:r>
            <w:proofErr w:type="gramStart"/>
            <w:r w:rsidRPr="00EB0781">
              <w:rPr>
                <w:rFonts w:ascii="Calibri" w:hAnsi="Calibri" w:cs="Calibri"/>
                <w:color w:val="000000"/>
              </w:rPr>
              <w:t>):c.</w:t>
            </w:r>
            <w:proofErr w:type="gramEnd"/>
            <w:r w:rsidRPr="00EB0781">
              <w:rPr>
                <w:rFonts w:ascii="Calibri" w:hAnsi="Calibri" w:cs="Calibri"/>
                <w:color w:val="000000"/>
              </w:rPr>
              <w:t>439C&gt;T p.(Arg147Cys)</w:t>
            </w:r>
          </w:p>
        </w:tc>
      </w:tr>
    </w:tbl>
    <w:p w14:paraId="1290CFC4" w14:textId="77777777" w:rsidR="00D16CF1" w:rsidRPr="004D2E09" w:rsidRDefault="00D16CF1">
      <w:pPr>
        <w:rPr>
          <w:rFonts w:ascii="Calibri" w:hAnsi="Calibri"/>
        </w:rPr>
      </w:pPr>
    </w:p>
    <w:sectPr w:rsidR="00D16CF1" w:rsidRPr="004D2E09" w:rsidSect="004D2E09">
      <w:pgSz w:w="16819" w:h="11894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FE5"/>
    <w:multiLevelType w:val="hybridMultilevel"/>
    <w:tmpl w:val="93965ADA"/>
    <w:lvl w:ilvl="0" w:tplc="B7B2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B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80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EF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CB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4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49C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2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E6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446D1"/>
    <w:multiLevelType w:val="hybridMultilevel"/>
    <w:tmpl w:val="E74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5A0"/>
    <w:multiLevelType w:val="hybridMultilevel"/>
    <w:tmpl w:val="A8CE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EDD"/>
    <w:multiLevelType w:val="hybridMultilevel"/>
    <w:tmpl w:val="E2CA1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346F"/>
    <w:multiLevelType w:val="hybridMultilevel"/>
    <w:tmpl w:val="A86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C76"/>
    <w:multiLevelType w:val="hybridMultilevel"/>
    <w:tmpl w:val="6786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30C5"/>
    <w:multiLevelType w:val="hybridMultilevel"/>
    <w:tmpl w:val="5B149A52"/>
    <w:lvl w:ilvl="0" w:tplc="A484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0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B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C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E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3295E"/>
    <w:multiLevelType w:val="hybridMultilevel"/>
    <w:tmpl w:val="890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A2"/>
    <w:rsid w:val="000001DC"/>
    <w:rsid w:val="000272A1"/>
    <w:rsid w:val="00050118"/>
    <w:rsid w:val="000B5793"/>
    <w:rsid w:val="000C4094"/>
    <w:rsid w:val="000D493C"/>
    <w:rsid w:val="002133A2"/>
    <w:rsid w:val="002207B8"/>
    <w:rsid w:val="0023436C"/>
    <w:rsid w:val="002661DE"/>
    <w:rsid w:val="002841D1"/>
    <w:rsid w:val="00325C6F"/>
    <w:rsid w:val="00340238"/>
    <w:rsid w:val="00344C2E"/>
    <w:rsid w:val="00363051"/>
    <w:rsid w:val="003918E5"/>
    <w:rsid w:val="003970F0"/>
    <w:rsid w:val="003E537F"/>
    <w:rsid w:val="00407C46"/>
    <w:rsid w:val="00495DBE"/>
    <w:rsid w:val="004A0CA4"/>
    <w:rsid w:val="004A0E89"/>
    <w:rsid w:val="004A72C3"/>
    <w:rsid w:val="004D2E09"/>
    <w:rsid w:val="00561779"/>
    <w:rsid w:val="00576C37"/>
    <w:rsid w:val="005E500E"/>
    <w:rsid w:val="00685D21"/>
    <w:rsid w:val="00695EF2"/>
    <w:rsid w:val="006D3E76"/>
    <w:rsid w:val="006D3E8D"/>
    <w:rsid w:val="006E1A24"/>
    <w:rsid w:val="00730150"/>
    <w:rsid w:val="00731DDF"/>
    <w:rsid w:val="007D2822"/>
    <w:rsid w:val="0086044F"/>
    <w:rsid w:val="00875A94"/>
    <w:rsid w:val="00881430"/>
    <w:rsid w:val="0088667F"/>
    <w:rsid w:val="008966F3"/>
    <w:rsid w:val="008F0F2D"/>
    <w:rsid w:val="0091161E"/>
    <w:rsid w:val="00990299"/>
    <w:rsid w:val="009A1910"/>
    <w:rsid w:val="009C2D95"/>
    <w:rsid w:val="00A85A08"/>
    <w:rsid w:val="00B4776E"/>
    <w:rsid w:val="00B565D9"/>
    <w:rsid w:val="00B67EE4"/>
    <w:rsid w:val="00B72B38"/>
    <w:rsid w:val="00B7449D"/>
    <w:rsid w:val="00BF736F"/>
    <w:rsid w:val="00C24820"/>
    <w:rsid w:val="00C91B47"/>
    <w:rsid w:val="00C9742A"/>
    <w:rsid w:val="00C974ED"/>
    <w:rsid w:val="00CF5CFC"/>
    <w:rsid w:val="00D16CF1"/>
    <w:rsid w:val="00D773EF"/>
    <w:rsid w:val="00D969CA"/>
    <w:rsid w:val="00DE4622"/>
    <w:rsid w:val="00E51255"/>
    <w:rsid w:val="00E61DD8"/>
    <w:rsid w:val="00E97075"/>
    <w:rsid w:val="00EB0781"/>
    <w:rsid w:val="00EC720B"/>
    <w:rsid w:val="00F056B4"/>
    <w:rsid w:val="00F309ED"/>
    <w:rsid w:val="00F3540B"/>
    <w:rsid w:val="00F449D2"/>
    <w:rsid w:val="00F477A2"/>
    <w:rsid w:val="00F6041C"/>
    <w:rsid w:val="00F92444"/>
    <w:rsid w:val="00FA34B3"/>
    <w:rsid w:val="00FA5EA2"/>
    <w:rsid w:val="00FB78B3"/>
    <w:rsid w:val="00FD2B77"/>
    <w:rsid w:val="00FF582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38CA"/>
  <w14:defaultImageDpi w14:val="32767"/>
  <w15:chartTrackingRefBased/>
  <w15:docId w15:val="{7E8BBCAB-A418-8747-B065-5A00879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E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3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8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81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09ED"/>
    <w:pPr>
      <w:ind w:left="720"/>
      <w:contextualSpacing/>
    </w:pPr>
  </w:style>
  <w:style w:type="paragraph" w:styleId="Revision">
    <w:name w:val="Revision"/>
    <w:hidden/>
    <w:uiPriority w:val="99"/>
    <w:semiHidden/>
    <w:rsid w:val="004D2E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2019-10-20T23:11:00Z</dcterms:created>
  <dcterms:modified xsi:type="dcterms:W3CDTF">2019-10-20T23:13:00Z</dcterms:modified>
  <cp:category/>
</cp:coreProperties>
</file>