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55DE2" w14:textId="77777777" w:rsidR="0074272A" w:rsidRPr="00056ABA" w:rsidRDefault="0074272A" w:rsidP="000733D9">
      <w:pPr>
        <w:spacing w:before="100" w:beforeAutospacing="1" w:after="100" w:afterAutospacing="1" w:line="240" w:lineRule="auto"/>
        <w:outlineLvl w:val="0"/>
        <w:rPr>
          <w:rFonts w:ascii="Arial" w:eastAsia="Times New Roman" w:hAnsi="Arial" w:cs="Arial"/>
          <w:b/>
          <w:bCs/>
          <w:kern w:val="36"/>
          <w:lang w:eastAsia="en-GB"/>
        </w:rPr>
      </w:pPr>
    </w:p>
    <w:p w14:paraId="268BA7CD" w14:textId="3E0E6F12" w:rsidR="00F73186" w:rsidRPr="00056ABA" w:rsidRDefault="00F73186" w:rsidP="000733D9">
      <w:pPr>
        <w:spacing w:before="100" w:beforeAutospacing="1" w:after="100" w:afterAutospacing="1" w:line="240" w:lineRule="auto"/>
        <w:outlineLvl w:val="0"/>
        <w:rPr>
          <w:rFonts w:ascii="Arial" w:eastAsia="Times New Roman" w:hAnsi="Arial" w:cs="Arial"/>
          <w:b/>
          <w:bCs/>
          <w:kern w:val="36"/>
          <w:lang w:eastAsia="en-GB"/>
        </w:rPr>
      </w:pPr>
      <w:r w:rsidRPr="00056ABA">
        <w:rPr>
          <w:rFonts w:ascii="Arial" w:eastAsia="Times New Roman" w:hAnsi="Arial" w:cs="Arial"/>
          <w:b/>
          <w:bCs/>
          <w:kern w:val="36"/>
          <w:lang w:eastAsia="en-GB"/>
        </w:rPr>
        <w:t xml:space="preserve">Title: </w:t>
      </w:r>
      <w:r w:rsidRPr="00056ABA">
        <w:rPr>
          <w:rFonts w:ascii="Arial" w:eastAsia="Times New Roman" w:hAnsi="Arial" w:cs="Arial"/>
          <w:b/>
          <w:bCs/>
        </w:rPr>
        <w:t>National survey to capture information on care homes, their staff and residents to inform the public health response to COVID-19</w:t>
      </w:r>
    </w:p>
    <w:p w14:paraId="5DF6A623" w14:textId="4A6ED5E9" w:rsidR="00F73186" w:rsidRPr="00056ABA" w:rsidRDefault="00F73186" w:rsidP="000733D9">
      <w:pPr>
        <w:spacing w:before="100" w:beforeAutospacing="1" w:after="100" w:afterAutospacing="1" w:line="240" w:lineRule="auto"/>
        <w:outlineLvl w:val="2"/>
        <w:rPr>
          <w:rFonts w:ascii="Arial" w:eastAsia="Times New Roman" w:hAnsi="Arial" w:cs="Arial"/>
          <w:b/>
          <w:bCs/>
          <w:lang w:eastAsia="en-GB"/>
        </w:rPr>
      </w:pPr>
      <w:r w:rsidRPr="00056ABA">
        <w:rPr>
          <w:rFonts w:ascii="Arial" w:eastAsia="Times New Roman" w:hAnsi="Arial" w:cs="Arial"/>
          <w:b/>
          <w:bCs/>
          <w:lang w:eastAsia="en-GB"/>
        </w:rPr>
        <w:t>Sponsor: Public Health England</w:t>
      </w:r>
      <w:r w:rsidR="00056ABA" w:rsidRPr="00056ABA">
        <w:rPr>
          <w:rFonts w:ascii="Arial" w:eastAsia="Times New Roman" w:hAnsi="Arial" w:cs="Arial"/>
          <w:b/>
          <w:bCs/>
          <w:lang w:eastAsia="en-GB"/>
        </w:rPr>
        <w:t xml:space="preserve"> (PHE)</w:t>
      </w:r>
    </w:p>
    <w:p w14:paraId="3ED28917" w14:textId="47AC8468" w:rsidR="00F73186" w:rsidRPr="00056ABA" w:rsidRDefault="00F73186" w:rsidP="000733D9">
      <w:pPr>
        <w:spacing w:before="100" w:beforeAutospacing="1" w:after="100" w:afterAutospacing="1" w:line="240" w:lineRule="auto"/>
        <w:outlineLvl w:val="2"/>
        <w:rPr>
          <w:rFonts w:ascii="Arial" w:eastAsia="Times New Roman" w:hAnsi="Arial" w:cs="Arial"/>
          <w:b/>
          <w:bCs/>
          <w:lang w:eastAsia="en-GB"/>
        </w:rPr>
      </w:pPr>
      <w:r w:rsidRPr="00056ABA">
        <w:rPr>
          <w:rFonts w:ascii="Arial" w:eastAsia="Times New Roman" w:hAnsi="Arial" w:cs="Arial"/>
          <w:b/>
          <w:bCs/>
          <w:lang w:eastAsia="en-GB"/>
        </w:rPr>
        <w:t>Funder: Department of Health and Social Care</w:t>
      </w:r>
      <w:r w:rsidR="00056ABA" w:rsidRPr="00056ABA">
        <w:rPr>
          <w:rFonts w:ascii="Arial" w:eastAsia="Times New Roman" w:hAnsi="Arial" w:cs="Arial"/>
          <w:b/>
          <w:bCs/>
          <w:lang w:eastAsia="en-GB"/>
        </w:rPr>
        <w:t xml:space="preserve"> (DHSC)</w:t>
      </w:r>
    </w:p>
    <w:p w14:paraId="5D33C8C0" w14:textId="2A97B269" w:rsidR="00F73186" w:rsidRPr="00056ABA" w:rsidRDefault="00F73186" w:rsidP="00F73186">
      <w:pPr>
        <w:spacing w:before="100" w:beforeAutospacing="1" w:after="100" w:afterAutospacing="1" w:line="240" w:lineRule="auto"/>
        <w:outlineLvl w:val="2"/>
        <w:rPr>
          <w:rFonts w:ascii="Arial" w:eastAsia="Times New Roman" w:hAnsi="Arial" w:cs="Arial"/>
          <w:b/>
          <w:bCs/>
          <w:lang w:eastAsia="en-GB"/>
        </w:rPr>
      </w:pPr>
      <w:r w:rsidRPr="00056ABA">
        <w:rPr>
          <w:rFonts w:ascii="Arial" w:eastAsia="Times New Roman" w:hAnsi="Arial" w:cs="Arial"/>
          <w:b/>
          <w:bCs/>
          <w:lang w:eastAsia="en-GB"/>
        </w:rPr>
        <w:t xml:space="preserve">Investigators: Dr Susan Hopkins </w:t>
      </w:r>
      <w:hyperlink r:id="rId11" w:history="1">
        <w:r w:rsidRPr="00056ABA">
          <w:rPr>
            <w:rStyle w:val="Hyperlink"/>
            <w:rFonts w:ascii="Arial" w:eastAsia="Times New Roman" w:hAnsi="Arial" w:cs="Arial"/>
            <w:b/>
            <w:bCs/>
            <w:lang w:eastAsia="en-GB"/>
          </w:rPr>
          <w:t>susan.hopkins@phe.gov.uk</w:t>
        </w:r>
      </w:hyperlink>
      <w:r w:rsidRPr="00056ABA">
        <w:rPr>
          <w:rFonts w:ascii="Arial" w:eastAsia="Times New Roman" w:hAnsi="Arial" w:cs="Arial"/>
          <w:b/>
          <w:bCs/>
          <w:lang w:eastAsia="en-GB"/>
        </w:rPr>
        <w:t xml:space="preserve">, Dr Laura Shallcross </w:t>
      </w:r>
      <w:hyperlink r:id="rId12" w:history="1">
        <w:r w:rsidRPr="00056ABA">
          <w:rPr>
            <w:rStyle w:val="Hyperlink"/>
            <w:rFonts w:ascii="Arial" w:eastAsia="Times New Roman" w:hAnsi="Arial" w:cs="Arial"/>
            <w:b/>
            <w:bCs/>
            <w:lang w:eastAsia="en-GB"/>
          </w:rPr>
          <w:t>l.shallcross@ucl.ac.uk</w:t>
        </w:r>
      </w:hyperlink>
    </w:p>
    <w:p w14:paraId="18A43439" w14:textId="6E742C85" w:rsidR="00F73186" w:rsidRPr="00056ABA" w:rsidRDefault="00F73186" w:rsidP="00F73186">
      <w:pPr>
        <w:spacing w:before="100" w:beforeAutospacing="1" w:after="100" w:afterAutospacing="1" w:line="240" w:lineRule="auto"/>
        <w:outlineLvl w:val="2"/>
        <w:rPr>
          <w:rFonts w:ascii="Arial" w:eastAsia="Times New Roman" w:hAnsi="Arial" w:cs="Arial"/>
          <w:b/>
          <w:bCs/>
          <w:lang w:eastAsia="en-GB"/>
        </w:rPr>
      </w:pPr>
      <w:r w:rsidRPr="00056ABA">
        <w:rPr>
          <w:rFonts w:ascii="Arial" w:eastAsia="Times New Roman" w:hAnsi="Arial" w:cs="Arial"/>
          <w:b/>
          <w:bCs/>
          <w:lang w:eastAsia="en-GB"/>
        </w:rPr>
        <w:t>Institutions involved: Office for National Statistics, Department of Health and Social Care</w:t>
      </w:r>
    </w:p>
    <w:p w14:paraId="09A77A8C" w14:textId="26A958C0" w:rsidR="000733D9" w:rsidRPr="00056ABA" w:rsidRDefault="000733D9" w:rsidP="00F73186">
      <w:pPr>
        <w:spacing w:before="100" w:beforeAutospacing="1" w:after="100" w:afterAutospacing="1" w:line="240" w:lineRule="auto"/>
        <w:outlineLvl w:val="2"/>
        <w:rPr>
          <w:rFonts w:ascii="Arial" w:eastAsia="Times New Roman" w:hAnsi="Arial" w:cs="Arial"/>
          <w:b/>
          <w:bCs/>
          <w:lang w:eastAsia="en-GB"/>
        </w:rPr>
      </w:pPr>
      <w:r w:rsidRPr="00056ABA">
        <w:rPr>
          <w:rFonts w:ascii="Arial" w:eastAsia="Times New Roman" w:hAnsi="Arial" w:cs="Arial"/>
          <w:b/>
          <w:bCs/>
          <w:lang w:eastAsia="en-GB"/>
        </w:rPr>
        <w:t>Project summary</w:t>
      </w:r>
    </w:p>
    <w:p w14:paraId="21AF01CF" w14:textId="633BACA4" w:rsidR="00F73186" w:rsidRPr="00056ABA" w:rsidRDefault="00F73186" w:rsidP="00F51DB2">
      <w:pPr>
        <w:jc w:val="both"/>
        <w:rPr>
          <w:rFonts w:ascii="Arial" w:hAnsi="Arial" w:cs="Arial"/>
          <w:noProof/>
        </w:rPr>
      </w:pPr>
      <w:r w:rsidRPr="00056ABA">
        <w:rPr>
          <w:rFonts w:ascii="Arial" w:hAnsi="Arial" w:cs="Arial"/>
          <w:noProof/>
        </w:rPr>
        <w:t xml:space="preserve">The COVID-19 pandemic poses a substantial risk to elderly and vulnerable care home residents.  We have national, daily data on the number of people who test postive for COVID-19 and information on COVID-19 related deaths, but we lack reliable data on the burden of infection in care homes due to the complexities of patient testing, and the lack of a national, regularly updated care home dataset. This makes it difficult to plan the public health response to COVID-19 in care homes.  </w:t>
      </w:r>
    </w:p>
    <w:p w14:paraId="6106DA93" w14:textId="0B70B7B7" w:rsidR="00F73186" w:rsidRPr="00056ABA" w:rsidRDefault="00F73186" w:rsidP="00F51DB2">
      <w:pPr>
        <w:spacing w:before="100" w:beforeAutospacing="1" w:after="100" w:afterAutospacing="1" w:line="240" w:lineRule="auto"/>
        <w:jc w:val="both"/>
        <w:outlineLvl w:val="3"/>
        <w:rPr>
          <w:rFonts w:ascii="Arial" w:hAnsi="Arial" w:cs="Arial"/>
          <w:noProof/>
        </w:rPr>
      </w:pPr>
      <w:r w:rsidRPr="00056ABA">
        <w:rPr>
          <w:rFonts w:ascii="Arial" w:hAnsi="Arial" w:cs="Arial"/>
          <w:noProof/>
        </w:rPr>
        <w:t>The aim of this project is to survey care home managers to derive accurate data on the number of staff and residents in each care home, the prevalence of infection, and use of disease control measures. Each care home manager will receive  telephone call from a trained interviewer. They will complete the survey by phone and information collected will be stored electronically. The survey will take 20</w:t>
      </w:r>
      <w:r w:rsidR="00873765">
        <w:rPr>
          <w:rFonts w:ascii="Arial" w:hAnsi="Arial" w:cs="Arial"/>
          <w:noProof/>
        </w:rPr>
        <w:t>-30</w:t>
      </w:r>
      <w:r w:rsidRPr="00056ABA">
        <w:rPr>
          <w:rFonts w:ascii="Arial" w:hAnsi="Arial" w:cs="Arial"/>
          <w:noProof/>
        </w:rPr>
        <w:t xml:space="preserve"> minutes. Indentifiable information will not be collected from</w:t>
      </w:r>
      <w:r w:rsidR="00056ABA" w:rsidRPr="00056ABA">
        <w:rPr>
          <w:rFonts w:ascii="Arial" w:hAnsi="Arial" w:cs="Arial"/>
          <w:noProof/>
        </w:rPr>
        <w:t xml:space="preserve"> the interviewe</w:t>
      </w:r>
      <w:r w:rsidR="00C75C27">
        <w:rPr>
          <w:rFonts w:ascii="Arial" w:hAnsi="Arial" w:cs="Arial"/>
          <w:noProof/>
        </w:rPr>
        <w:t>e</w:t>
      </w:r>
      <w:r w:rsidR="00056ABA" w:rsidRPr="00056ABA">
        <w:rPr>
          <w:rFonts w:ascii="Arial" w:hAnsi="Arial" w:cs="Arial"/>
          <w:noProof/>
        </w:rPr>
        <w:t xml:space="preserve"> or from</w:t>
      </w:r>
      <w:r w:rsidRPr="00056ABA">
        <w:rPr>
          <w:rFonts w:ascii="Arial" w:hAnsi="Arial" w:cs="Arial"/>
          <w:noProof/>
        </w:rPr>
        <w:t xml:space="preserve"> residents or staff. By combining th</w:t>
      </w:r>
      <w:r w:rsidR="00056ABA" w:rsidRPr="00056ABA">
        <w:rPr>
          <w:rFonts w:ascii="Arial" w:hAnsi="Arial" w:cs="Arial"/>
          <w:noProof/>
        </w:rPr>
        <w:t xml:space="preserve">e survey </w:t>
      </w:r>
      <w:r w:rsidRPr="00056ABA">
        <w:rPr>
          <w:rFonts w:ascii="Arial" w:hAnsi="Arial" w:cs="Arial"/>
          <w:noProof/>
        </w:rPr>
        <w:t xml:space="preserve">with SARS-CoV-2 test results, we will be able to estimate the proportion </w:t>
      </w:r>
      <w:r w:rsidR="00056ABA" w:rsidRPr="00056ABA">
        <w:rPr>
          <w:rFonts w:ascii="Arial" w:hAnsi="Arial" w:cs="Arial"/>
          <w:noProof/>
        </w:rPr>
        <w:t xml:space="preserve">of care home staff and residents </w:t>
      </w:r>
      <w:r w:rsidRPr="00056ABA">
        <w:rPr>
          <w:rFonts w:ascii="Arial" w:hAnsi="Arial" w:cs="Arial"/>
          <w:noProof/>
        </w:rPr>
        <w:t>who are infected with COVID-19.  This will inform decisions around the best approach to care home testing</w:t>
      </w:r>
      <w:r w:rsidR="00056ABA" w:rsidRPr="00056ABA">
        <w:rPr>
          <w:rFonts w:ascii="Arial" w:hAnsi="Arial" w:cs="Arial"/>
          <w:noProof/>
        </w:rPr>
        <w:t>.</w:t>
      </w:r>
      <w:r w:rsidRPr="00056ABA">
        <w:rPr>
          <w:rFonts w:ascii="Arial" w:hAnsi="Arial" w:cs="Arial"/>
          <w:noProof/>
        </w:rPr>
        <w:t xml:space="preserve"> Information on the use of disease control measur</w:t>
      </w:r>
      <w:r w:rsidR="00056ABA" w:rsidRPr="00056ABA">
        <w:rPr>
          <w:rFonts w:ascii="Arial" w:hAnsi="Arial" w:cs="Arial"/>
          <w:noProof/>
        </w:rPr>
        <w:t>es</w:t>
      </w:r>
      <w:r w:rsidRPr="00056ABA">
        <w:rPr>
          <w:rFonts w:ascii="Arial" w:hAnsi="Arial" w:cs="Arial"/>
          <w:noProof/>
        </w:rPr>
        <w:t xml:space="preserve"> will help local public health teams provide effective guidance to care homes</w:t>
      </w:r>
      <w:r w:rsidR="00056ABA" w:rsidRPr="00056ABA">
        <w:rPr>
          <w:rFonts w:ascii="Arial" w:hAnsi="Arial" w:cs="Arial"/>
          <w:noProof/>
        </w:rPr>
        <w:t>.</w:t>
      </w:r>
      <w:r w:rsidRPr="00056ABA">
        <w:rPr>
          <w:rFonts w:ascii="Arial" w:hAnsi="Arial" w:cs="Arial"/>
          <w:noProof/>
        </w:rPr>
        <w:t xml:space="preserve">  Results of the survey will be synthesised as a short report and submitted for publication in a peer reviewed journal.</w:t>
      </w:r>
    </w:p>
    <w:p w14:paraId="35C97ECA" w14:textId="77777777" w:rsidR="000733D9" w:rsidRPr="00056ABA" w:rsidRDefault="000733D9" w:rsidP="000733D9">
      <w:pPr>
        <w:spacing w:before="100" w:beforeAutospacing="1" w:after="100" w:afterAutospacing="1" w:line="240" w:lineRule="auto"/>
        <w:outlineLvl w:val="3"/>
        <w:rPr>
          <w:rFonts w:ascii="Arial" w:eastAsia="Times New Roman" w:hAnsi="Arial" w:cs="Arial"/>
          <w:b/>
          <w:bCs/>
          <w:lang w:eastAsia="en-GB"/>
        </w:rPr>
      </w:pPr>
      <w:r w:rsidRPr="00056ABA">
        <w:rPr>
          <w:rFonts w:ascii="Arial" w:eastAsia="Times New Roman" w:hAnsi="Arial" w:cs="Arial"/>
          <w:b/>
          <w:bCs/>
          <w:lang w:eastAsia="en-GB"/>
        </w:rPr>
        <w:t>Rationale &amp; background information</w:t>
      </w:r>
    </w:p>
    <w:p w14:paraId="5FD7CA67" w14:textId="4F6CE496" w:rsidR="00F73186" w:rsidRPr="00056ABA" w:rsidRDefault="00F73186" w:rsidP="00B936BF">
      <w:pPr>
        <w:spacing w:before="100" w:beforeAutospacing="1" w:after="100" w:afterAutospacing="1" w:line="240" w:lineRule="auto"/>
        <w:jc w:val="both"/>
        <w:outlineLvl w:val="3"/>
        <w:rPr>
          <w:rFonts w:ascii="Arial" w:eastAsia="Times New Roman" w:hAnsi="Arial" w:cs="Arial"/>
          <w:b/>
          <w:bCs/>
          <w:lang w:eastAsia="en-GB"/>
        </w:rPr>
      </w:pPr>
      <w:r w:rsidRPr="00056ABA">
        <w:rPr>
          <w:rFonts w:ascii="Arial" w:hAnsi="Arial" w:cs="Arial"/>
        </w:rPr>
        <w:t>SARS-CoV-2 (COVID-19) has caused a large number of deaths worldwide and changed how people live their lives by restricting social contact and schools and workplace closures. Early evidence pointed to the disproportionate impact of COVID-19 on the elderly,</w:t>
      </w:r>
      <w:r w:rsidR="00F51DB2" w:rsidRPr="00056ABA">
        <w:rPr>
          <w:rFonts w:ascii="Arial" w:hAnsi="Arial" w:cs="Arial"/>
          <w:vertAlign w:val="superscript"/>
        </w:rPr>
        <w:t>1</w:t>
      </w:r>
      <w:r w:rsidRPr="00056ABA">
        <w:rPr>
          <w:rFonts w:ascii="Arial" w:hAnsi="Arial" w:cs="Arial"/>
        </w:rPr>
        <w:t xml:space="preserve"> ethnic minorities</w:t>
      </w:r>
      <w:r w:rsidR="00F51DB2" w:rsidRPr="00056ABA">
        <w:rPr>
          <w:rFonts w:ascii="Arial" w:hAnsi="Arial" w:cs="Arial"/>
          <w:vertAlign w:val="superscript"/>
        </w:rPr>
        <w:t>2</w:t>
      </w:r>
      <w:r w:rsidRPr="00056ABA">
        <w:rPr>
          <w:rFonts w:ascii="Arial" w:hAnsi="Arial" w:cs="Arial"/>
        </w:rPr>
        <w:t xml:space="preserve"> and </w:t>
      </w:r>
      <w:r w:rsidR="00F51DB2" w:rsidRPr="00056ABA">
        <w:rPr>
          <w:rFonts w:ascii="Arial" w:hAnsi="Arial" w:cs="Arial"/>
        </w:rPr>
        <w:t>people with co-morbidities.</w:t>
      </w:r>
      <w:r w:rsidR="00056ABA" w:rsidRPr="00056ABA">
        <w:rPr>
          <w:rFonts w:ascii="Arial" w:hAnsi="Arial" w:cs="Arial"/>
          <w:vertAlign w:val="superscript"/>
        </w:rPr>
        <w:t>1</w:t>
      </w:r>
      <w:r w:rsidR="00F51DB2" w:rsidRPr="00056ABA">
        <w:rPr>
          <w:rFonts w:ascii="Arial" w:hAnsi="Arial" w:cs="Arial"/>
        </w:rPr>
        <w:t xml:space="preserve"> </w:t>
      </w:r>
      <w:r w:rsidRPr="00056ABA">
        <w:rPr>
          <w:rFonts w:ascii="Arial" w:hAnsi="Arial" w:cs="Arial"/>
        </w:rPr>
        <w:t xml:space="preserve">The reasons why these population groups are at increased risk </w:t>
      </w:r>
      <w:r w:rsidR="00F51DB2" w:rsidRPr="00056ABA">
        <w:rPr>
          <w:rFonts w:ascii="Arial" w:hAnsi="Arial" w:cs="Arial"/>
        </w:rPr>
        <w:t xml:space="preserve">of severe outcomes is unclear. </w:t>
      </w:r>
      <w:r w:rsidRPr="00056ABA">
        <w:rPr>
          <w:rFonts w:ascii="Arial" w:hAnsi="Arial" w:cs="Arial"/>
        </w:rPr>
        <w:t xml:space="preserve">Care home residents are at particular risk, due to the combination of age, comorbidity and frequent exposure to infection, and through contact with care home staff or other residents.  </w:t>
      </w:r>
    </w:p>
    <w:p w14:paraId="23434923" w14:textId="4BB6C3A5" w:rsidR="00F73186" w:rsidRPr="00056ABA" w:rsidRDefault="00F73186" w:rsidP="00B936BF">
      <w:pPr>
        <w:jc w:val="both"/>
        <w:rPr>
          <w:rFonts w:ascii="Arial" w:hAnsi="Arial" w:cs="Arial"/>
        </w:rPr>
      </w:pPr>
      <w:r w:rsidRPr="00056ABA">
        <w:rPr>
          <w:rFonts w:ascii="Arial" w:hAnsi="Arial" w:cs="Arial"/>
        </w:rPr>
        <w:t>By 1 May 2020, over 33,000 deaths involving COVID-19 had been reported in England and Wales since the start of the outbreak, of which 6,811 were in care homes</w:t>
      </w:r>
      <w:r w:rsidR="00F51DB2" w:rsidRPr="00056ABA">
        <w:rPr>
          <w:rFonts w:ascii="Arial" w:hAnsi="Arial" w:cs="Arial"/>
          <w:vertAlign w:val="superscript"/>
        </w:rPr>
        <w:t>3</w:t>
      </w:r>
      <w:r w:rsidRPr="00056ABA">
        <w:rPr>
          <w:rFonts w:ascii="Arial" w:hAnsi="Arial" w:cs="Arial"/>
        </w:rPr>
        <w:t>. In the week ending 1 May 2020, 37.8% of all deaths in care homes were associated with COVID-19</w:t>
      </w:r>
      <w:r w:rsidR="00F51DB2" w:rsidRPr="00056ABA">
        <w:rPr>
          <w:rFonts w:ascii="Arial" w:hAnsi="Arial" w:cs="Arial"/>
          <w:vertAlign w:val="superscript"/>
        </w:rPr>
        <w:t>4</w:t>
      </w:r>
      <w:r w:rsidRPr="00056ABA">
        <w:rPr>
          <w:rFonts w:ascii="Arial" w:hAnsi="Arial" w:cs="Arial"/>
        </w:rPr>
        <w:t>. This spike in documented COVID-19 associated deaths has coincided with a scale up in testing and mandatory weekly reporting from care homes</w:t>
      </w:r>
      <w:r w:rsidR="00F51DB2" w:rsidRPr="00056ABA">
        <w:rPr>
          <w:rFonts w:ascii="Arial" w:hAnsi="Arial" w:cs="Arial"/>
          <w:vertAlign w:val="superscript"/>
        </w:rPr>
        <w:t>3</w:t>
      </w:r>
      <w:r w:rsidRPr="00056ABA">
        <w:rPr>
          <w:rFonts w:ascii="Arial" w:hAnsi="Arial" w:cs="Arial"/>
        </w:rPr>
        <w:t>.</w:t>
      </w:r>
    </w:p>
    <w:p w14:paraId="6A1F0E6A" w14:textId="391162FD" w:rsidR="005A3D2B" w:rsidRPr="00056ABA" w:rsidRDefault="005A3D2B" w:rsidP="00B936BF">
      <w:pPr>
        <w:spacing w:before="100" w:beforeAutospacing="1" w:after="100" w:afterAutospacing="1" w:line="240" w:lineRule="auto"/>
        <w:jc w:val="both"/>
        <w:outlineLvl w:val="3"/>
        <w:rPr>
          <w:rFonts w:ascii="Arial" w:eastAsia="Times New Roman" w:hAnsi="Arial" w:cs="Arial"/>
          <w:lang w:eastAsia="en-GB"/>
        </w:rPr>
      </w:pPr>
      <w:r w:rsidRPr="00056ABA">
        <w:rPr>
          <w:rFonts w:ascii="Arial" w:hAnsi="Arial" w:cs="Arial"/>
        </w:rPr>
        <w:t>In the UK an estimated 400,000 care home residents live in approximately 11,000 care homes</w:t>
      </w:r>
      <w:r w:rsidRPr="00056ABA">
        <w:rPr>
          <w:rFonts w:ascii="Arial" w:hAnsi="Arial" w:cs="Arial"/>
          <w:vertAlign w:val="superscript"/>
        </w:rPr>
        <w:t>5</w:t>
      </w:r>
      <w:r w:rsidRPr="00056ABA">
        <w:rPr>
          <w:rFonts w:ascii="Arial" w:hAnsi="Arial" w:cs="Arial"/>
        </w:rPr>
        <w:t>. S</w:t>
      </w:r>
      <w:r w:rsidR="00F51DB2" w:rsidRPr="00056ABA">
        <w:rPr>
          <w:rFonts w:ascii="Arial" w:eastAsia="Times New Roman" w:hAnsi="Arial" w:cs="Arial"/>
          <w:lang w:eastAsia="en-GB"/>
        </w:rPr>
        <w:t xml:space="preserve">ystems have been </w:t>
      </w:r>
      <w:r w:rsidRPr="00056ABA">
        <w:rPr>
          <w:rFonts w:ascii="Arial" w:eastAsia="Times New Roman" w:hAnsi="Arial" w:cs="Arial"/>
          <w:lang w:eastAsia="en-GB"/>
        </w:rPr>
        <w:t xml:space="preserve">rapidly put in place to enable rapid testing of all care home staff and residents (using nasal swabs), but it is complex, and involves three systems.  This is compounded by the fact that there is no national, regularly updated care home database, which means accurate data on the number of staff and residents in each </w:t>
      </w:r>
      <w:r w:rsidR="00056ABA" w:rsidRPr="00056ABA">
        <w:rPr>
          <w:rFonts w:ascii="Arial" w:eastAsia="Times New Roman" w:hAnsi="Arial" w:cs="Arial"/>
          <w:lang w:eastAsia="en-GB"/>
        </w:rPr>
        <w:t>c</w:t>
      </w:r>
      <w:r w:rsidRPr="00056ABA">
        <w:rPr>
          <w:rFonts w:ascii="Arial" w:eastAsia="Times New Roman" w:hAnsi="Arial" w:cs="Arial"/>
          <w:lang w:eastAsia="en-GB"/>
        </w:rPr>
        <w:t>are home is lacking. Consequently</w:t>
      </w:r>
      <w:r w:rsidR="00056ABA" w:rsidRPr="00056ABA">
        <w:rPr>
          <w:rFonts w:ascii="Arial" w:eastAsia="Times New Roman" w:hAnsi="Arial" w:cs="Arial"/>
          <w:lang w:eastAsia="en-GB"/>
        </w:rPr>
        <w:t>,</w:t>
      </w:r>
      <w:r w:rsidRPr="00056ABA">
        <w:rPr>
          <w:rFonts w:ascii="Arial" w:eastAsia="Times New Roman" w:hAnsi="Arial" w:cs="Arial"/>
          <w:lang w:eastAsia="en-GB"/>
        </w:rPr>
        <w:t xml:space="preserve"> it is very challeng</w:t>
      </w:r>
      <w:r w:rsidR="00056ABA" w:rsidRPr="00056ABA">
        <w:rPr>
          <w:rFonts w:ascii="Arial" w:eastAsia="Times New Roman" w:hAnsi="Arial" w:cs="Arial"/>
          <w:lang w:eastAsia="en-GB"/>
        </w:rPr>
        <w:t>ing</w:t>
      </w:r>
      <w:r w:rsidRPr="00056ABA">
        <w:rPr>
          <w:rFonts w:ascii="Arial" w:eastAsia="Times New Roman" w:hAnsi="Arial" w:cs="Arial"/>
          <w:lang w:eastAsia="en-GB"/>
        </w:rPr>
        <w:t xml:space="preserve"> to derive estimates of the prevalence of SARS-CoV-2 infection among staff and residents by care home.  This undermines efforts to plan the best approach to testing across care homes during the current pandemic and in future waves. </w:t>
      </w:r>
    </w:p>
    <w:p w14:paraId="04595D83" w14:textId="079C8251" w:rsidR="005A3D2B" w:rsidRPr="00056ABA" w:rsidRDefault="005A3D2B" w:rsidP="00B936BF">
      <w:pPr>
        <w:spacing w:before="100" w:beforeAutospacing="1" w:after="100" w:afterAutospacing="1" w:line="240" w:lineRule="auto"/>
        <w:jc w:val="both"/>
        <w:outlineLvl w:val="3"/>
        <w:rPr>
          <w:rFonts w:ascii="Arial" w:eastAsia="Times New Roman" w:hAnsi="Arial" w:cs="Arial"/>
          <w:lang w:eastAsia="en-GB"/>
        </w:rPr>
      </w:pPr>
      <w:r w:rsidRPr="00056ABA">
        <w:rPr>
          <w:rFonts w:ascii="Arial" w:eastAsia="Times New Roman" w:hAnsi="Arial" w:cs="Arial"/>
          <w:lang w:eastAsia="en-GB"/>
        </w:rPr>
        <w:lastRenderedPageBreak/>
        <w:t xml:space="preserve">Local health protection teams are providing support to a large number of care homes with outbreaks, but we lack information on the uptake and effectiveness of disease control measures such as </w:t>
      </w:r>
      <w:proofErr w:type="spellStart"/>
      <w:r w:rsidRPr="00056ABA">
        <w:rPr>
          <w:rFonts w:ascii="Arial" w:eastAsia="Times New Roman" w:hAnsi="Arial" w:cs="Arial"/>
          <w:lang w:eastAsia="en-GB"/>
        </w:rPr>
        <w:t>cohorting</w:t>
      </w:r>
      <w:proofErr w:type="spellEnd"/>
      <w:r w:rsidRPr="00056ABA">
        <w:rPr>
          <w:rFonts w:ascii="Arial" w:eastAsia="Times New Roman" w:hAnsi="Arial" w:cs="Arial"/>
          <w:lang w:eastAsia="en-GB"/>
        </w:rPr>
        <w:t xml:space="preserve"> across all care homes.  This makes it difficult to identify opportunities for intervention in care homes that are reporting cases, but it also limits the inferences that can be drawn about the effectiveness of different control measures.</w:t>
      </w:r>
    </w:p>
    <w:p w14:paraId="1FDEEE70" w14:textId="147953ED" w:rsidR="002A2143" w:rsidRPr="00056ABA" w:rsidRDefault="005A3D2B" w:rsidP="00B936BF">
      <w:pPr>
        <w:pStyle w:val="Default"/>
        <w:jc w:val="both"/>
        <w:rPr>
          <w:rFonts w:ascii="Arial" w:hAnsi="Arial" w:cs="Arial"/>
          <w:sz w:val="22"/>
          <w:szCs w:val="22"/>
        </w:rPr>
      </w:pPr>
      <w:r w:rsidRPr="00056ABA">
        <w:rPr>
          <w:rFonts w:ascii="Arial" w:eastAsia="Times New Roman" w:hAnsi="Arial" w:cs="Arial"/>
          <w:sz w:val="22"/>
          <w:szCs w:val="22"/>
          <w:lang w:eastAsia="en-GB"/>
        </w:rPr>
        <w:t xml:space="preserve">To the best of our knowledge, </w:t>
      </w:r>
      <w:r w:rsidR="00056ABA" w:rsidRPr="00056ABA">
        <w:rPr>
          <w:rFonts w:ascii="Arial" w:eastAsia="Times New Roman" w:hAnsi="Arial" w:cs="Arial"/>
          <w:sz w:val="22"/>
          <w:szCs w:val="22"/>
          <w:lang w:eastAsia="en-GB"/>
        </w:rPr>
        <w:t xml:space="preserve">only one care home study has taken place during the </w:t>
      </w:r>
      <w:r w:rsidRPr="00056ABA">
        <w:rPr>
          <w:rFonts w:ascii="Arial" w:eastAsia="Times New Roman" w:hAnsi="Arial" w:cs="Arial"/>
          <w:sz w:val="22"/>
          <w:szCs w:val="22"/>
          <w:lang w:eastAsia="en-GB"/>
        </w:rPr>
        <w:t>pandemic</w:t>
      </w:r>
      <w:r w:rsidR="00056ABA" w:rsidRPr="00056ABA">
        <w:rPr>
          <w:rFonts w:ascii="Arial" w:eastAsia="Times New Roman" w:hAnsi="Arial" w:cs="Arial"/>
          <w:sz w:val="22"/>
          <w:szCs w:val="22"/>
          <w:lang w:eastAsia="en-GB"/>
        </w:rPr>
        <w:t>,</w:t>
      </w:r>
      <w:r w:rsidRPr="00056ABA">
        <w:rPr>
          <w:rFonts w:ascii="Arial" w:eastAsia="Times New Roman" w:hAnsi="Arial" w:cs="Arial"/>
          <w:sz w:val="22"/>
          <w:szCs w:val="22"/>
          <w:lang w:eastAsia="en-GB"/>
        </w:rPr>
        <w:t xml:space="preserve"> known as “The Easter Six”</w:t>
      </w:r>
      <w:r w:rsidR="002A2143" w:rsidRPr="00056ABA">
        <w:rPr>
          <w:rFonts w:ascii="Arial" w:eastAsia="Times New Roman" w:hAnsi="Arial" w:cs="Arial"/>
          <w:sz w:val="22"/>
          <w:szCs w:val="22"/>
          <w:lang w:eastAsia="en-GB"/>
        </w:rPr>
        <w:t>, which was led by Public Hea</w:t>
      </w:r>
      <w:r w:rsidRPr="00056ABA">
        <w:rPr>
          <w:rFonts w:ascii="Arial" w:eastAsia="Times New Roman" w:hAnsi="Arial" w:cs="Arial"/>
          <w:sz w:val="22"/>
          <w:szCs w:val="22"/>
          <w:lang w:eastAsia="en-GB"/>
        </w:rPr>
        <w:t>l</w:t>
      </w:r>
      <w:r w:rsidR="002A2143" w:rsidRPr="00056ABA">
        <w:rPr>
          <w:rFonts w:ascii="Arial" w:eastAsia="Times New Roman" w:hAnsi="Arial" w:cs="Arial"/>
          <w:sz w:val="22"/>
          <w:szCs w:val="22"/>
          <w:lang w:eastAsia="en-GB"/>
        </w:rPr>
        <w:t>t</w:t>
      </w:r>
      <w:r w:rsidRPr="00056ABA">
        <w:rPr>
          <w:rFonts w:ascii="Arial" w:eastAsia="Times New Roman" w:hAnsi="Arial" w:cs="Arial"/>
          <w:sz w:val="22"/>
          <w:szCs w:val="22"/>
          <w:lang w:eastAsia="en-GB"/>
        </w:rPr>
        <w:t xml:space="preserve">h </w:t>
      </w:r>
      <w:r w:rsidRPr="00C75C27">
        <w:rPr>
          <w:rFonts w:ascii="Arial" w:eastAsia="Times New Roman" w:hAnsi="Arial" w:cs="Arial"/>
          <w:sz w:val="22"/>
          <w:szCs w:val="22"/>
          <w:lang w:eastAsia="en-GB"/>
        </w:rPr>
        <w:t>England</w:t>
      </w:r>
      <w:r w:rsidR="00C75C27" w:rsidRPr="00C75C27">
        <w:rPr>
          <w:rFonts w:ascii="Arial" w:eastAsia="Times New Roman" w:hAnsi="Arial" w:cs="Arial"/>
          <w:sz w:val="22"/>
          <w:szCs w:val="22"/>
          <w:lang w:eastAsia="en-GB"/>
        </w:rPr>
        <w:t xml:space="preserve"> (</w:t>
      </w:r>
      <w:r w:rsidR="00C75C27" w:rsidRPr="00306416">
        <w:rPr>
          <w:rFonts w:ascii="Arial" w:eastAsia="Calibri" w:hAnsi="Arial" w:cs="Arial"/>
          <w:sz w:val="22"/>
          <w:szCs w:val="22"/>
        </w:rPr>
        <w:t>study number NR0204)</w:t>
      </w:r>
      <w:r w:rsidR="002A2143" w:rsidRPr="00C75C27">
        <w:rPr>
          <w:rFonts w:ascii="Arial" w:eastAsia="Times New Roman" w:hAnsi="Arial" w:cs="Arial"/>
          <w:sz w:val="22"/>
          <w:szCs w:val="22"/>
          <w:lang w:eastAsia="en-GB"/>
        </w:rPr>
        <w:t>.</w:t>
      </w:r>
      <w:r w:rsidR="002A2143" w:rsidRPr="00056ABA">
        <w:rPr>
          <w:rFonts w:ascii="Arial" w:eastAsia="Times New Roman" w:hAnsi="Arial" w:cs="Arial"/>
          <w:sz w:val="22"/>
          <w:szCs w:val="22"/>
          <w:lang w:eastAsia="en-GB"/>
        </w:rPr>
        <w:t xml:space="preserve">  PHE </w:t>
      </w:r>
      <w:r w:rsidRPr="00056ABA">
        <w:rPr>
          <w:rFonts w:ascii="Arial" w:eastAsia="Times New Roman" w:hAnsi="Arial" w:cs="Arial"/>
          <w:sz w:val="22"/>
          <w:szCs w:val="22"/>
          <w:lang w:eastAsia="en-GB"/>
        </w:rPr>
        <w:t xml:space="preserve">undertook intensive testing in six care homes in London, all of which were reporting outbreaks. </w:t>
      </w:r>
      <w:r w:rsidR="002A2143" w:rsidRPr="00056ABA">
        <w:rPr>
          <w:rFonts w:ascii="Arial" w:eastAsia="Times New Roman" w:hAnsi="Arial" w:cs="Arial"/>
          <w:sz w:val="22"/>
          <w:szCs w:val="22"/>
          <w:lang w:eastAsia="en-GB"/>
        </w:rPr>
        <w:t xml:space="preserve">  A total of 268 residents and 250 staff were tested for SARS-CoV-2.</w:t>
      </w:r>
      <w:r w:rsidRPr="00056ABA">
        <w:rPr>
          <w:rFonts w:ascii="Arial" w:eastAsia="Times New Roman" w:hAnsi="Arial" w:cs="Arial"/>
          <w:sz w:val="22"/>
          <w:szCs w:val="22"/>
          <w:lang w:eastAsia="en-GB"/>
        </w:rPr>
        <w:t xml:space="preserve">  </w:t>
      </w:r>
      <w:r w:rsidR="002A2143" w:rsidRPr="00056ABA">
        <w:rPr>
          <w:rFonts w:ascii="Arial" w:eastAsia="Times New Roman" w:hAnsi="Arial" w:cs="Arial"/>
          <w:sz w:val="22"/>
          <w:szCs w:val="22"/>
          <w:lang w:eastAsia="en-GB"/>
        </w:rPr>
        <w:t>107/</w:t>
      </w:r>
      <w:r w:rsidR="002A2143" w:rsidRPr="00056ABA">
        <w:rPr>
          <w:rFonts w:ascii="Arial" w:hAnsi="Arial" w:cs="Arial"/>
          <w:sz w:val="22"/>
          <w:szCs w:val="22"/>
        </w:rPr>
        <w:t>268 (49.1%) residents and 51/250 (20.4%) staff were SARS-CoV-2 positive. There is an urgent need for estimates of infection prevalence across all care homes. The results of this survey will support this goal.</w:t>
      </w:r>
    </w:p>
    <w:p w14:paraId="058DC8CD" w14:textId="77777777" w:rsidR="002A2143" w:rsidRPr="00056ABA" w:rsidRDefault="002A2143" w:rsidP="002A2143">
      <w:pPr>
        <w:pStyle w:val="Default"/>
        <w:rPr>
          <w:rFonts w:ascii="Arial" w:hAnsi="Arial" w:cs="Arial"/>
          <w:sz w:val="22"/>
          <w:szCs w:val="22"/>
        </w:rPr>
      </w:pPr>
    </w:p>
    <w:p w14:paraId="4CF3FB8C" w14:textId="77777777" w:rsidR="002A2143" w:rsidRPr="00056ABA" w:rsidRDefault="002A2143" w:rsidP="000733D9">
      <w:pPr>
        <w:spacing w:before="100" w:beforeAutospacing="1" w:after="100" w:afterAutospacing="1" w:line="240" w:lineRule="auto"/>
        <w:outlineLvl w:val="3"/>
        <w:rPr>
          <w:rFonts w:ascii="Arial" w:eastAsia="Times New Roman" w:hAnsi="Arial" w:cs="Arial"/>
          <w:b/>
          <w:bCs/>
          <w:lang w:eastAsia="en-GB"/>
        </w:rPr>
      </w:pPr>
      <w:r w:rsidRPr="00056ABA">
        <w:rPr>
          <w:rFonts w:ascii="Arial" w:eastAsia="Times New Roman" w:hAnsi="Arial" w:cs="Arial"/>
          <w:b/>
          <w:bCs/>
          <w:lang w:eastAsia="en-GB"/>
        </w:rPr>
        <w:t>Aims and objectives</w:t>
      </w:r>
    </w:p>
    <w:p w14:paraId="067A1DD0" w14:textId="05AC4AB4" w:rsidR="002A2143" w:rsidRPr="00056ABA" w:rsidRDefault="002A2143" w:rsidP="000733D9">
      <w:pPr>
        <w:spacing w:before="100" w:beforeAutospacing="1" w:after="100" w:afterAutospacing="1" w:line="240" w:lineRule="auto"/>
        <w:outlineLvl w:val="3"/>
        <w:rPr>
          <w:rFonts w:ascii="Arial" w:eastAsia="Times New Roman" w:hAnsi="Arial" w:cs="Arial"/>
          <w:bCs/>
          <w:lang w:eastAsia="en-GB"/>
        </w:rPr>
      </w:pPr>
      <w:r w:rsidRPr="00056ABA">
        <w:rPr>
          <w:rFonts w:ascii="Arial" w:eastAsia="Times New Roman" w:hAnsi="Arial" w:cs="Arial"/>
          <w:bCs/>
          <w:lang w:eastAsia="en-GB"/>
        </w:rPr>
        <w:t>To estimate the prevalence of SARS-CoV-2 infection, use of disease control measures and population at risk (staff and residents) in each care home in England, by surveying care home managers</w:t>
      </w:r>
    </w:p>
    <w:p w14:paraId="4D991AF7" w14:textId="6D95DA3F" w:rsidR="002A2143" w:rsidRPr="00056ABA" w:rsidRDefault="002A2143" w:rsidP="002A2143">
      <w:pPr>
        <w:pStyle w:val="ListParagraph"/>
        <w:numPr>
          <w:ilvl w:val="0"/>
          <w:numId w:val="5"/>
        </w:numPr>
        <w:spacing w:before="100" w:beforeAutospacing="1" w:after="100" w:afterAutospacing="1" w:line="240" w:lineRule="auto"/>
        <w:outlineLvl w:val="3"/>
        <w:rPr>
          <w:rFonts w:ascii="Arial" w:eastAsia="Times New Roman" w:hAnsi="Arial" w:cs="Arial"/>
          <w:bCs/>
          <w:lang w:eastAsia="en-GB"/>
        </w:rPr>
      </w:pPr>
      <w:r w:rsidRPr="00056ABA">
        <w:rPr>
          <w:rFonts w:ascii="Arial" w:eastAsia="Times New Roman" w:hAnsi="Arial" w:cs="Arial"/>
          <w:bCs/>
          <w:lang w:eastAsia="en-GB"/>
        </w:rPr>
        <w:t>To collect data on the number of staff and residents in each care home</w:t>
      </w:r>
    </w:p>
    <w:p w14:paraId="1F59847A" w14:textId="536AA2C6" w:rsidR="002A2143" w:rsidRPr="00056ABA" w:rsidRDefault="002A2143" w:rsidP="002A2143">
      <w:pPr>
        <w:pStyle w:val="ListParagraph"/>
        <w:numPr>
          <w:ilvl w:val="0"/>
          <w:numId w:val="5"/>
        </w:numPr>
        <w:spacing w:before="100" w:beforeAutospacing="1" w:after="100" w:afterAutospacing="1" w:line="240" w:lineRule="auto"/>
        <w:outlineLvl w:val="3"/>
        <w:rPr>
          <w:rFonts w:ascii="Arial" w:eastAsia="Times New Roman" w:hAnsi="Arial" w:cs="Arial"/>
          <w:bCs/>
          <w:lang w:eastAsia="en-GB"/>
        </w:rPr>
      </w:pPr>
      <w:r w:rsidRPr="00056ABA">
        <w:rPr>
          <w:rFonts w:ascii="Arial" w:eastAsia="Times New Roman" w:hAnsi="Arial" w:cs="Arial"/>
          <w:bCs/>
          <w:lang w:eastAsia="en-GB"/>
        </w:rPr>
        <w:t>To record care home characteristics</w:t>
      </w:r>
    </w:p>
    <w:p w14:paraId="526E53E8" w14:textId="67DA92AC" w:rsidR="002A2143" w:rsidRPr="00056ABA" w:rsidRDefault="002A2143" w:rsidP="002A2143">
      <w:pPr>
        <w:pStyle w:val="ListParagraph"/>
        <w:numPr>
          <w:ilvl w:val="0"/>
          <w:numId w:val="5"/>
        </w:numPr>
        <w:spacing w:before="100" w:beforeAutospacing="1" w:after="100" w:afterAutospacing="1" w:line="240" w:lineRule="auto"/>
        <w:outlineLvl w:val="3"/>
        <w:rPr>
          <w:rFonts w:ascii="Arial" w:eastAsia="Times New Roman" w:hAnsi="Arial" w:cs="Arial"/>
          <w:bCs/>
          <w:lang w:eastAsia="en-GB"/>
        </w:rPr>
      </w:pPr>
      <w:r w:rsidRPr="00056ABA">
        <w:rPr>
          <w:rFonts w:ascii="Arial" w:eastAsia="Times New Roman" w:hAnsi="Arial" w:cs="Arial"/>
          <w:bCs/>
          <w:lang w:eastAsia="en-GB"/>
        </w:rPr>
        <w:t>To estimate the prevalence of infection among staff and residents by care home</w:t>
      </w:r>
    </w:p>
    <w:p w14:paraId="590A852A" w14:textId="198F77AC" w:rsidR="002A2143" w:rsidRPr="00056ABA" w:rsidRDefault="002A2143" w:rsidP="002A2143">
      <w:pPr>
        <w:pStyle w:val="ListParagraph"/>
        <w:numPr>
          <w:ilvl w:val="0"/>
          <w:numId w:val="5"/>
        </w:numPr>
        <w:spacing w:before="100" w:beforeAutospacing="1" w:after="100" w:afterAutospacing="1" w:line="240" w:lineRule="auto"/>
        <w:outlineLvl w:val="3"/>
        <w:rPr>
          <w:rFonts w:ascii="Arial" w:eastAsia="Times New Roman" w:hAnsi="Arial" w:cs="Arial"/>
          <w:bCs/>
          <w:lang w:eastAsia="en-GB"/>
        </w:rPr>
      </w:pPr>
      <w:r w:rsidRPr="00056ABA">
        <w:rPr>
          <w:rFonts w:ascii="Arial" w:eastAsia="Times New Roman" w:hAnsi="Arial" w:cs="Arial"/>
          <w:bCs/>
          <w:lang w:eastAsia="en-GB"/>
        </w:rPr>
        <w:t>To collect information on the use of disease control measures by care home</w:t>
      </w:r>
    </w:p>
    <w:p w14:paraId="4940FB62" w14:textId="77777777" w:rsidR="000733D9" w:rsidRPr="00056ABA" w:rsidRDefault="000733D9" w:rsidP="000733D9">
      <w:pPr>
        <w:spacing w:before="100" w:beforeAutospacing="1" w:after="100" w:afterAutospacing="1" w:line="240" w:lineRule="auto"/>
        <w:outlineLvl w:val="3"/>
        <w:rPr>
          <w:rFonts w:ascii="Arial" w:eastAsia="Times New Roman" w:hAnsi="Arial" w:cs="Arial"/>
          <w:b/>
          <w:bCs/>
          <w:lang w:eastAsia="en-GB"/>
        </w:rPr>
      </w:pPr>
      <w:r w:rsidRPr="00056ABA">
        <w:rPr>
          <w:rFonts w:ascii="Arial" w:eastAsia="Times New Roman" w:hAnsi="Arial" w:cs="Arial"/>
          <w:b/>
          <w:bCs/>
          <w:lang w:eastAsia="en-GB"/>
        </w:rPr>
        <w:t xml:space="preserve">Study Design </w:t>
      </w:r>
    </w:p>
    <w:p w14:paraId="69B48E9F" w14:textId="7E44945C" w:rsidR="002A2143" w:rsidRPr="00056ABA" w:rsidRDefault="002A2143" w:rsidP="000733D9">
      <w:pPr>
        <w:spacing w:before="100" w:beforeAutospacing="1" w:after="100" w:afterAutospacing="1" w:line="240" w:lineRule="auto"/>
        <w:rPr>
          <w:rFonts w:ascii="Arial" w:eastAsia="Times New Roman" w:hAnsi="Arial" w:cs="Arial"/>
          <w:lang w:eastAsia="en-GB"/>
        </w:rPr>
      </w:pPr>
      <w:r w:rsidRPr="00056ABA">
        <w:rPr>
          <w:rFonts w:ascii="Arial" w:eastAsia="Times New Roman" w:hAnsi="Arial" w:cs="Arial"/>
          <w:lang w:eastAsia="en-GB"/>
        </w:rPr>
        <w:t>This study is a cross-sectional survey.  All care home managers in England are eligible to participate.  We aim to complete the telephone surveys within 4 weeks.</w:t>
      </w:r>
    </w:p>
    <w:p w14:paraId="39EADA49" w14:textId="77777777" w:rsidR="000733D9" w:rsidRPr="00056ABA" w:rsidRDefault="000733D9" w:rsidP="000733D9">
      <w:pPr>
        <w:spacing w:before="100" w:beforeAutospacing="1" w:after="100" w:afterAutospacing="1" w:line="240" w:lineRule="auto"/>
        <w:outlineLvl w:val="3"/>
        <w:rPr>
          <w:rFonts w:ascii="Arial" w:eastAsia="Times New Roman" w:hAnsi="Arial" w:cs="Arial"/>
          <w:b/>
          <w:bCs/>
          <w:lang w:eastAsia="en-GB"/>
        </w:rPr>
      </w:pPr>
      <w:r w:rsidRPr="00056ABA">
        <w:rPr>
          <w:rFonts w:ascii="Arial" w:eastAsia="Times New Roman" w:hAnsi="Arial" w:cs="Arial"/>
          <w:b/>
          <w:bCs/>
          <w:lang w:eastAsia="en-GB"/>
        </w:rPr>
        <w:t>Methodology</w:t>
      </w:r>
    </w:p>
    <w:p w14:paraId="0AB5B17C" w14:textId="70CB213C" w:rsidR="002A2143" w:rsidRPr="00056ABA" w:rsidRDefault="002A2143" w:rsidP="00B936BF">
      <w:pPr>
        <w:spacing w:before="100" w:beforeAutospacing="1" w:after="100" w:afterAutospacing="1" w:line="240" w:lineRule="auto"/>
        <w:jc w:val="both"/>
        <w:rPr>
          <w:rFonts w:ascii="Arial" w:eastAsia="Times New Roman" w:hAnsi="Arial" w:cs="Arial"/>
          <w:lang w:eastAsia="en-GB"/>
        </w:rPr>
      </w:pPr>
      <w:r w:rsidRPr="00056ABA">
        <w:rPr>
          <w:rFonts w:ascii="Arial" w:eastAsia="Times New Roman" w:hAnsi="Arial" w:cs="Arial"/>
          <w:lang w:eastAsia="en-GB"/>
        </w:rPr>
        <w:t>Care homes will be identified from an existing list which is held by the Care Quality Commission and has been shared with the Office for National Statistics</w:t>
      </w:r>
      <w:r w:rsidR="00056ABA">
        <w:rPr>
          <w:rFonts w:ascii="Arial" w:eastAsia="Times New Roman" w:hAnsi="Arial" w:cs="Arial"/>
          <w:lang w:eastAsia="en-GB"/>
        </w:rPr>
        <w:t xml:space="preserve"> (ONS)</w:t>
      </w:r>
      <w:r w:rsidRPr="00056ABA">
        <w:rPr>
          <w:rFonts w:ascii="Arial" w:eastAsia="Times New Roman" w:hAnsi="Arial" w:cs="Arial"/>
          <w:lang w:eastAsia="en-GB"/>
        </w:rPr>
        <w:t xml:space="preserve">. We aim to interview all care home </w:t>
      </w:r>
      <w:proofErr w:type="gramStart"/>
      <w:r w:rsidRPr="00056ABA">
        <w:rPr>
          <w:rFonts w:ascii="Arial" w:eastAsia="Times New Roman" w:hAnsi="Arial" w:cs="Arial"/>
          <w:lang w:eastAsia="en-GB"/>
        </w:rPr>
        <w:t>managers, but</w:t>
      </w:r>
      <w:proofErr w:type="gramEnd"/>
      <w:r w:rsidRPr="00056ABA">
        <w:rPr>
          <w:rFonts w:ascii="Arial" w:eastAsia="Times New Roman" w:hAnsi="Arial" w:cs="Arial"/>
          <w:lang w:eastAsia="en-GB"/>
        </w:rPr>
        <w:t xml:space="preserve"> will start by contacting care homes that have been prioritised for </w:t>
      </w:r>
      <w:r w:rsidR="00056ABA">
        <w:rPr>
          <w:rFonts w:ascii="Arial" w:eastAsia="Times New Roman" w:hAnsi="Arial" w:cs="Arial"/>
          <w:lang w:eastAsia="en-GB"/>
        </w:rPr>
        <w:t xml:space="preserve">PCR </w:t>
      </w:r>
      <w:r w:rsidRPr="00056ABA">
        <w:rPr>
          <w:rFonts w:ascii="Arial" w:eastAsia="Times New Roman" w:hAnsi="Arial" w:cs="Arial"/>
          <w:lang w:eastAsia="en-GB"/>
        </w:rPr>
        <w:t xml:space="preserve">testing </w:t>
      </w:r>
      <w:proofErr w:type="spellStart"/>
      <w:r w:rsidRPr="00056ABA">
        <w:rPr>
          <w:rFonts w:ascii="Arial" w:eastAsia="Times New Roman" w:hAnsi="Arial" w:cs="Arial"/>
          <w:lang w:eastAsia="en-GB"/>
        </w:rPr>
        <w:t>ie</w:t>
      </w:r>
      <w:proofErr w:type="spellEnd"/>
      <w:r w:rsidRPr="00056ABA">
        <w:rPr>
          <w:rFonts w:ascii="Arial" w:eastAsia="Times New Roman" w:hAnsi="Arial" w:cs="Arial"/>
          <w:lang w:eastAsia="en-GB"/>
        </w:rPr>
        <w:t>. Care homes with outbreaks and large</w:t>
      </w:r>
      <w:r w:rsidR="00B936BF" w:rsidRPr="00056ABA">
        <w:rPr>
          <w:rFonts w:ascii="Arial" w:eastAsia="Times New Roman" w:hAnsi="Arial" w:cs="Arial"/>
          <w:lang w:eastAsia="en-GB"/>
        </w:rPr>
        <w:t>r care homes.</w:t>
      </w:r>
      <w:r w:rsidR="0015402B">
        <w:rPr>
          <w:rFonts w:ascii="Arial" w:eastAsia="Times New Roman" w:hAnsi="Arial" w:cs="Arial"/>
          <w:lang w:eastAsia="en-GB"/>
        </w:rPr>
        <w:t xml:space="preserve">  The list of care homes that have already been tested will be supplied each week by DHSC’s Pillar 2 testing team.</w:t>
      </w:r>
    </w:p>
    <w:p w14:paraId="70E66D82" w14:textId="377B53C3" w:rsidR="002A2143" w:rsidRPr="00056ABA" w:rsidRDefault="002A2143" w:rsidP="00B936BF">
      <w:pPr>
        <w:spacing w:before="100" w:beforeAutospacing="1" w:after="100" w:afterAutospacing="1" w:line="240" w:lineRule="auto"/>
        <w:jc w:val="both"/>
        <w:rPr>
          <w:rFonts w:ascii="Arial" w:eastAsia="Times New Roman" w:hAnsi="Arial" w:cs="Arial"/>
          <w:lang w:eastAsia="en-GB"/>
        </w:rPr>
      </w:pPr>
      <w:r w:rsidRPr="00056ABA">
        <w:rPr>
          <w:rFonts w:ascii="Arial" w:eastAsia="Times New Roman" w:hAnsi="Arial" w:cs="Arial"/>
          <w:lang w:eastAsia="en-GB"/>
        </w:rPr>
        <w:t xml:space="preserve">The questionnaire will be </w:t>
      </w:r>
      <w:r w:rsidR="00B936BF" w:rsidRPr="00056ABA">
        <w:rPr>
          <w:rFonts w:ascii="Arial" w:eastAsia="Times New Roman" w:hAnsi="Arial" w:cs="Arial"/>
          <w:lang w:eastAsia="en-GB"/>
        </w:rPr>
        <w:t xml:space="preserve">piloted with a small number of care home staff by ONS (who have expertise in designing questionnaires) and refined before it is deployed. </w:t>
      </w:r>
      <w:r w:rsidR="002A2B61">
        <w:rPr>
          <w:rFonts w:ascii="Arial" w:eastAsia="Times New Roman" w:hAnsi="Arial" w:cs="Arial"/>
          <w:lang w:eastAsia="en-GB"/>
        </w:rPr>
        <w:t>A list of questions will be sent to the participants with an introductory letter before the interview to give them time to think about the questions and collect any additional information that may be required.</w:t>
      </w:r>
    </w:p>
    <w:p w14:paraId="04C38B5D" w14:textId="4A91FCF9" w:rsidR="002A2143" w:rsidRPr="00056ABA" w:rsidRDefault="002A2143" w:rsidP="00B936BF">
      <w:pPr>
        <w:spacing w:before="100" w:beforeAutospacing="1" w:after="100" w:afterAutospacing="1" w:line="240" w:lineRule="auto"/>
        <w:jc w:val="both"/>
        <w:rPr>
          <w:rFonts w:ascii="Arial" w:eastAsia="Times New Roman" w:hAnsi="Arial" w:cs="Arial"/>
          <w:lang w:eastAsia="en-GB"/>
        </w:rPr>
      </w:pPr>
      <w:r w:rsidRPr="00056ABA">
        <w:rPr>
          <w:rFonts w:ascii="Arial" w:eastAsia="Times New Roman" w:hAnsi="Arial" w:cs="Arial"/>
          <w:lang w:eastAsia="en-GB"/>
        </w:rPr>
        <w:t>A trained interviewer</w:t>
      </w:r>
      <w:r w:rsidR="00056ABA" w:rsidRPr="00056ABA">
        <w:rPr>
          <w:rFonts w:ascii="Arial" w:eastAsia="Times New Roman" w:hAnsi="Arial" w:cs="Arial"/>
          <w:lang w:eastAsia="en-GB"/>
        </w:rPr>
        <w:t xml:space="preserve"> from</w:t>
      </w:r>
      <w:r w:rsidR="002A2B61">
        <w:rPr>
          <w:rFonts w:ascii="Arial" w:eastAsia="Times New Roman" w:hAnsi="Arial" w:cs="Arial"/>
          <w:lang w:eastAsia="en-GB"/>
        </w:rPr>
        <w:t xml:space="preserve"> a company subcontracted to</w:t>
      </w:r>
      <w:r w:rsidR="00056ABA" w:rsidRPr="00056ABA">
        <w:rPr>
          <w:rFonts w:ascii="Arial" w:eastAsia="Times New Roman" w:hAnsi="Arial" w:cs="Arial"/>
          <w:lang w:eastAsia="en-GB"/>
        </w:rPr>
        <w:t xml:space="preserve"> ONS</w:t>
      </w:r>
      <w:r w:rsidRPr="00056ABA">
        <w:rPr>
          <w:rFonts w:ascii="Arial" w:eastAsia="Times New Roman" w:hAnsi="Arial" w:cs="Arial"/>
          <w:lang w:eastAsia="en-GB"/>
        </w:rPr>
        <w:t xml:space="preserve"> will telephone each care home</w:t>
      </w:r>
      <w:r w:rsidR="00B936BF" w:rsidRPr="00056ABA">
        <w:rPr>
          <w:rFonts w:ascii="Arial" w:eastAsia="Times New Roman" w:hAnsi="Arial" w:cs="Arial"/>
          <w:lang w:eastAsia="en-GB"/>
        </w:rPr>
        <w:t>, ask to speak to the care home manager</w:t>
      </w:r>
      <w:r w:rsidRPr="00056ABA">
        <w:rPr>
          <w:rFonts w:ascii="Arial" w:eastAsia="Times New Roman" w:hAnsi="Arial" w:cs="Arial"/>
          <w:lang w:eastAsia="en-GB"/>
        </w:rPr>
        <w:t xml:space="preserve"> and seek </w:t>
      </w:r>
      <w:r w:rsidR="00B936BF" w:rsidRPr="00056ABA">
        <w:rPr>
          <w:rFonts w:ascii="Arial" w:eastAsia="Times New Roman" w:hAnsi="Arial" w:cs="Arial"/>
          <w:lang w:eastAsia="en-GB"/>
        </w:rPr>
        <w:t xml:space="preserve">informed </w:t>
      </w:r>
      <w:r w:rsidRPr="00056ABA">
        <w:rPr>
          <w:rFonts w:ascii="Arial" w:eastAsia="Times New Roman" w:hAnsi="Arial" w:cs="Arial"/>
          <w:lang w:eastAsia="en-GB"/>
        </w:rPr>
        <w:t>consent to undertake a telephone interview</w:t>
      </w:r>
      <w:r w:rsidR="00B936BF" w:rsidRPr="00056ABA">
        <w:rPr>
          <w:rFonts w:ascii="Arial" w:eastAsia="Times New Roman" w:hAnsi="Arial" w:cs="Arial"/>
          <w:lang w:eastAsia="en-GB"/>
        </w:rPr>
        <w:t>.</w:t>
      </w:r>
      <w:r w:rsidR="002A2B61">
        <w:rPr>
          <w:rFonts w:ascii="Arial" w:eastAsia="Times New Roman" w:hAnsi="Arial" w:cs="Arial"/>
          <w:lang w:eastAsia="en-GB"/>
        </w:rPr>
        <w:t xml:space="preserve"> </w:t>
      </w:r>
      <w:r w:rsidR="00B936BF" w:rsidRPr="00056ABA">
        <w:rPr>
          <w:rFonts w:ascii="Arial" w:eastAsia="Times New Roman" w:hAnsi="Arial" w:cs="Arial"/>
          <w:lang w:eastAsia="en-GB"/>
        </w:rPr>
        <w:t xml:space="preserve"> The interviewer will follow a script, </w:t>
      </w:r>
      <w:r w:rsidR="002A2B61">
        <w:rPr>
          <w:rFonts w:ascii="Arial" w:eastAsia="Times New Roman" w:hAnsi="Arial" w:cs="Arial"/>
          <w:lang w:eastAsia="en-GB"/>
        </w:rPr>
        <w:t xml:space="preserve">, </w:t>
      </w:r>
      <w:r w:rsidR="00B936BF" w:rsidRPr="00056ABA">
        <w:rPr>
          <w:rFonts w:ascii="Arial" w:eastAsia="Times New Roman" w:hAnsi="Arial" w:cs="Arial"/>
          <w:lang w:eastAsia="en-GB"/>
        </w:rPr>
        <w:t xml:space="preserve"> complete the consent form</w:t>
      </w:r>
      <w:r w:rsidR="002A2B61">
        <w:rPr>
          <w:rFonts w:ascii="Arial" w:eastAsia="Times New Roman" w:hAnsi="Arial" w:cs="Arial"/>
          <w:lang w:eastAsia="en-GB"/>
        </w:rPr>
        <w:t xml:space="preserve"> and work through each of the questions with the interviewee</w:t>
      </w:r>
      <w:r w:rsidR="00B936BF" w:rsidRPr="00056ABA">
        <w:rPr>
          <w:rFonts w:ascii="Arial" w:eastAsia="Times New Roman" w:hAnsi="Arial" w:cs="Arial"/>
          <w:lang w:eastAsia="en-GB"/>
        </w:rPr>
        <w:t xml:space="preserve">. Consent forms will be emailed to the interviewee.  We will record the name of the care </w:t>
      </w:r>
      <w:proofErr w:type="gramStart"/>
      <w:r w:rsidR="00B936BF" w:rsidRPr="00056ABA">
        <w:rPr>
          <w:rFonts w:ascii="Arial" w:eastAsia="Times New Roman" w:hAnsi="Arial" w:cs="Arial"/>
          <w:lang w:eastAsia="en-GB"/>
        </w:rPr>
        <w:t>home</w:t>
      </w:r>
      <w:proofErr w:type="gramEnd"/>
      <w:r w:rsidR="00B936BF" w:rsidRPr="00056ABA">
        <w:rPr>
          <w:rFonts w:ascii="Arial" w:eastAsia="Times New Roman" w:hAnsi="Arial" w:cs="Arial"/>
          <w:lang w:eastAsia="en-GB"/>
        </w:rPr>
        <w:t xml:space="preserve"> but no identifiable information will be collected from the interviewee or about care home staff or residents. Interviews will last </w:t>
      </w:r>
      <w:r w:rsidRPr="00056ABA">
        <w:rPr>
          <w:rFonts w:ascii="Arial" w:eastAsia="Times New Roman" w:hAnsi="Arial" w:cs="Arial"/>
          <w:lang w:eastAsia="en-GB"/>
        </w:rPr>
        <w:t xml:space="preserve">approximately </w:t>
      </w:r>
      <w:r w:rsidR="002A2B61">
        <w:rPr>
          <w:rFonts w:ascii="Arial" w:eastAsia="Times New Roman" w:hAnsi="Arial" w:cs="Arial"/>
          <w:lang w:eastAsia="en-GB"/>
        </w:rPr>
        <w:t>3</w:t>
      </w:r>
      <w:r w:rsidRPr="00056ABA">
        <w:rPr>
          <w:rFonts w:ascii="Arial" w:eastAsia="Times New Roman" w:hAnsi="Arial" w:cs="Arial"/>
          <w:lang w:eastAsia="en-GB"/>
        </w:rPr>
        <w:t xml:space="preserve">0 minutes.  </w:t>
      </w:r>
      <w:r w:rsidR="00B936BF" w:rsidRPr="00056ABA">
        <w:rPr>
          <w:rFonts w:ascii="Arial" w:eastAsia="Times New Roman" w:hAnsi="Arial" w:cs="Arial"/>
          <w:lang w:eastAsia="en-GB"/>
        </w:rPr>
        <w:t>Information collected during the survey will be recorded elec</w:t>
      </w:r>
      <w:r w:rsidR="00056ABA" w:rsidRPr="00056ABA">
        <w:rPr>
          <w:rFonts w:ascii="Arial" w:eastAsia="Times New Roman" w:hAnsi="Arial" w:cs="Arial"/>
          <w:lang w:eastAsia="en-GB"/>
        </w:rPr>
        <w:t xml:space="preserve">tronically by the interviewer and stored in a secure database. </w:t>
      </w:r>
      <w:r w:rsidR="00B936BF" w:rsidRPr="00056ABA">
        <w:rPr>
          <w:rFonts w:ascii="Arial" w:eastAsia="Times New Roman" w:hAnsi="Arial" w:cs="Arial"/>
          <w:lang w:eastAsia="en-GB"/>
        </w:rPr>
        <w:t xml:space="preserve">The dataset will be summarised using  descriptive statistics (counts and proportions). </w:t>
      </w:r>
      <w:r w:rsidR="00056ABA" w:rsidRPr="00056ABA">
        <w:rPr>
          <w:rFonts w:ascii="Arial" w:eastAsia="Times New Roman" w:hAnsi="Arial" w:cs="Arial"/>
          <w:lang w:eastAsia="en-GB"/>
        </w:rPr>
        <w:t>A formal sample size calculation has not been included as we aim to recruit all care homes in England.</w:t>
      </w:r>
      <w:r w:rsidR="00B936BF" w:rsidRPr="00056ABA">
        <w:rPr>
          <w:rFonts w:ascii="Arial" w:eastAsia="Times New Roman" w:hAnsi="Arial" w:cs="Arial"/>
          <w:lang w:eastAsia="en-GB"/>
        </w:rPr>
        <w:t xml:space="preserve"> Results will be written up as a short report and submitted for publication. The dataset will be held by </w:t>
      </w:r>
      <w:proofErr w:type="gramStart"/>
      <w:r w:rsidR="00B936BF" w:rsidRPr="00056ABA">
        <w:rPr>
          <w:rFonts w:ascii="Arial" w:eastAsia="Times New Roman" w:hAnsi="Arial" w:cs="Arial"/>
          <w:lang w:eastAsia="en-GB"/>
        </w:rPr>
        <w:t>PHE</w:t>
      </w:r>
      <w:r w:rsidR="00062709">
        <w:rPr>
          <w:rFonts w:ascii="Arial" w:eastAsia="Times New Roman" w:hAnsi="Arial" w:cs="Arial"/>
          <w:lang w:eastAsia="en-GB"/>
        </w:rPr>
        <w:t>, and</w:t>
      </w:r>
      <w:proofErr w:type="gramEnd"/>
      <w:r w:rsidR="00062709">
        <w:rPr>
          <w:rFonts w:ascii="Arial" w:eastAsia="Times New Roman" w:hAnsi="Arial" w:cs="Arial"/>
          <w:lang w:eastAsia="en-GB"/>
        </w:rPr>
        <w:t xml:space="preserve"> shared with the NHS Foundry to allow</w:t>
      </w:r>
      <w:r w:rsidR="00B936BF" w:rsidRPr="00056ABA">
        <w:rPr>
          <w:rFonts w:ascii="Arial" w:eastAsia="Times New Roman" w:hAnsi="Arial" w:cs="Arial"/>
          <w:lang w:eastAsia="en-GB"/>
        </w:rPr>
        <w:t xml:space="preserve"> care home level information</w:t>
      </w:r>
      <w:r w:rsidR="00062709">
        <w:rPr>
          <w:rFonts w:ascii="Arial" w:eastAsia="Times New Roman" w:hAnsi="Arial" w:cs="Arial"/>
          <w:lang w:eastAsia="en-GB"/>
        </w:rPr>
        <w:t xml:space="preserve"> to be </w:t>
      </w:r>
      <w:r w:rsidR="00B936BF" w:rsidRPr="00056ABA">
        <w:rPr>
          <w:rFonts w:ascii="Arial" w:eastAsia="Times New Roman" w:hAnsi="Arial" w:cs="Arial"/>
          <w:lang w:eastAsia="en-GB"/>
        </w:rPr>
        <w:t xml:space="preserve"> linked to test results for each care home.</w:t>
      </w:r>
    </w:p>
    <w:p w14:paraId="3CB9D237" w14:textId="40327CF2" w:rsidR="00056ABA" w:rsidRPr="00056ABA" w:rsidRDefault="00056ABA" w:rsidP="000733D9">
      <w:pPr>
        <w:spacing w:before="100" w:beforeAutospacing="1" w:after="100" w:afterAutospacing="1" w:line="240" w:lineRule="auto"/>
        <w:outlineLvl w:val="3"/>
        <w:rPr>
          <w:rFonts w:ascii="Arial" w:eastAsia="Times New Roman" w:hAnsi="Arial" w:cs="Arial"/>
          <w:lang w:eastAsia="en-GB"/>
        </w:rPr>
      </w:pPr>
      <w:r w:rsidRPr="00056ABA">
        <w:rPr>
          <w:rFonts w:ascii="Arial" w:eastAsia="Times New Roman" w:hAnsi="Arial" w:cs="Arial"/>
          <w:lang w:eastAsia="en-GB"/>
        </w:rPr>
        <w:t xml:space="preserve">This proposal poses a low risk to participants as it only requires a telephone interview. We will only use trained interviewers.  We aim to complete the project within 4 weeks.  Drs Hopkins and Shallcross will </w:t>
      </w:r>
      <w:r w:rsidRPr="00056ABA">
        <w:rPr>
          <w:rFonts w:ascii="Arial" w:eastAsia="Times New Roman" w:hAnsi="Arial" w:cs="Arial"/>
          <w:lang w:eastAsia="en-GB"/>
        </w:rPr>
        <w:lastRenderedPageBreak/>
        <w:t>oversee delivery of the</w:t>
      </w:r>
      <w:r w:rsidR="002A2B61">
        <w:rPr>
          <w:rFonts w:ascii="Arial" w:eastAsia="Times New Roman" w:hAnsi="Arial" w:cs="Arial"/>
          <w:lang w:eastAsia="en-GB"/>
        </w:rPr>
        <w:t xml:space="preserve"> overall study, the analysis and production of a short report.  ONS will oversee</w:t>
      </w:r>
      <w:r w:rsidR="00062709">
        <w:rPr>
          <w:rFonts w:ascii="Arial" w:eastAsia="Times New Roman" w:hAnsi="Arial" w:cs="Arial"/>
          <w:lang w:eastAsia="en-GB"/>
        </w:rPr>
        <w:t xml:space="preserve"> questionnaire design,</w:t>
      </w:r>
      <w:r w:rsidR="002A2B61">
        <w:rPr>
          <w:rFonts w:ascii="Arial" w:eastAsia="Times New Roman" w:hAnsi="Arial" w:cs="Arial"/>
          <w:lang w:eastAsia="en-GB"/>
        </w:rPr>
        <w:t xml:space="preserve"> the </w:t>
      </w:r>
      <w:r w:rsidRPr="00056ABA">
        <w:rPr>
          <w:rFonts w:ascii="Arial" w:eastAsia="Times New Roman" w:hAnsi="Arial" w:cs="Arial"/>
          <w:lang w:eastAsia="en-GB"/>
        </w:rPr>
        <w:t>telephone interviews</w:t>
      </w:r>
      <w:r w:rsidR="002A2B61">
        <w:rPr>
          <w:rFonts w:ascii="Arial" w:eastAsia="Times New Roman" w:hAnsi="Arial" w:cs="Arial"/>
          <w:lang w:eastAsia="en-GB"/>
        </w:rPr>
        <w:t xml:space="preserve"> and data collection.  </w:t>
      </w:r>
      <w:r w:rsidRPr="00056ABA">
        <w:rPr>
          <w:rFonts w:ascii="Arial" w:eastAsia="Times New Roman" w:hAnsi="Arial" w:cs="Arial"/>
          <w:lang w:eastAsia="en-GB"/>
        </w:rPr>
        <w:t>.</w:t>
      </w:r>
      <w:r w:rsidR="005D2543">
        <w:rPr>
          <w:rFonts w:ascii="Arial" w:eastAsia="Times New Roman" w:hAnsi="Arial" w:cs="Arial"/>
          <w:lang w:eastAsia="en-GB"/>
        </w:rPr>
        <w:t xml:space="preserve">  We will comply with the General Data Protection Regulations 2018.</w:t>
      </w:r>
    </w:p>
    <w:p w14:paraId="13B46FDF" w14:textId="793C2EBD" w:rsidR="00056ABA" w:rsidRPr="00056ABA" w:rsidRDefault="00056ABA" w:rsidP="000733D9">
      <w:pPr>
        <w:spacing w:before="100" w:beforeAutospacing="1" w:after="100" w:afterAutospacing="1" w:line="240" w:lineRule="auto"/>
        <w:outlineLvl w:val="3"/>
        <w:rPr>
          <w:rFonts w:ascii="Arial" w:eastAsia="Times New Roman" w:hAnsi="Arial" w:cs="Arial"/>
          <w:lang w:eastAsia="en-GB"/>
        </w:rPr>
      </w:pPr>
      <w:r w:rsidRPr="00056ABA">
        <w:rPr>
          <w:rFonts w:ascii="Arial" w:eastAsia="Times New Roman" w:hAnsi="Arial" w:cs="Arial"/>
          <w:lang w:eastAsia="en-GB"/>
        </w:rPr>
        <w:t xml:space="preserve">Ethical approval </w:t>
      </w:r>
      <w:r w:rsidR="002A2B61">
        <w:rPr>
          <w:rFonts w:ascii="Arial" w:eastAsia="Times New Roman" w:hAnsi="Arial" w:cs="Arial"/>
          <w:lang w:eastAsia="en-GB"/>
        </w:rPr>
        <w:t>for this study has been obtained from Public Health England’s Research Ethics and Governance Group (REGG</w:t>
      </w:r>
      <w:proofErr w:type="gramStart"/>
      <w:r w:rsidR="002A2B61">
        <w:rPr>
          <w:rFonts w:ascii="Arial" w:eastAsia="Times New Roman" w:hAnsi="Arial" w:cs="Arial"/>
          <w:lang w:eastAsia="en-GB"/>
        </w:rPr>
        <w:t>).</w:t>
      </w:r>
      <w:r w:rsidRPr="00056ABA">
        <w:rPr>
          <w:rFonts w:ascii="Arial" w:eastAsia="Times New Roman" w:hAnsi="Arial" w:cs="Arial"/>
          <w:lang w:eastAsia="en-GB"/>
        </w:rPr>
        <w:t>.</w:t>
      </w:r>
      <w:proofErr w:type="gramEnd"/>
      <w:r w:rsidRPr="00056ABA">
        <w:rPr>
          <w:rFonts w:ascii="Arial" w:eastAsia="Times New Roman" w:hAnsi="Arial" w:cs="Arial"/>
          <w:lang w:eastAsia="en-GB"/>
        </w:rPr>
        <w:t xml:space="preserve">  We will obtain informed consent form care home managers prior to their participation.</w:t>
      </w:r>
    </w:p>
    <w:p w14:paraId="5365E958" w14:textId="1EA44F16" w:rsidR="00F73186" w:rsidRPr="005D2543" w:rsidRDefault="00056ABA">
      <w:pPr>
        <w:rPr>
          <w:rFonts w:ascii="Arial" w:hAnsi="Arial" w:cs="Arial"/>
          <w:b/>
        </w:rPr>
      </w:pPr>
      <w:r w:rsidRPr="005D2543">
        <w:rPr>
          <w:rFonts w:ascii="Arial" w:hAnsi="Arial" w:cs="Arial"/>
          <w:b/>
        </w:rPr>
        <w:t>References</w:t>
      </w:r>
    </w:p>
    <w:p w14:paraId="58A3892A" w14:textId="7DA074C9" w:rsidR="00F51DB2" w:rsidRPr="00056ABA" w:rsidRDefault="00F51DB2" w:rsidP="00F51DB2">
      <w:pPr>
        <w:pStyle w:val="ListParagraph"/>
        <w:widowControl w:val="0"/>
        <w:numPr>
          <w:ilvl w:val="0"/>
          <w:numId w:val="4"/>
        </w:numPr>
        <w:autoSpaceDE w:val="0"/>
        <w:autoSpaceDN w:val="0"/>
        <w:adjustRightInd w:val="0"/>
        <w:rPr>
          <w:rFonts w:ascii="Arial" w:hAnsi="Arial" w:cs="Arial"/>
          <w:noProof/>
        </w:rPr>
      </w:pPr>
      <w:r w:rsidRPr="00056ABA">
        <w:rPr>
          <w:rFonts w:ascii="Arial" w:hAnsi="Arial" w:cs="Arial"/>
          <w:noProof/>
        </w:rPr>
        <w:t xml:space="preserve">Zhou, F. </w:t>
      </w:r>
      <w:r w:rsidRPr="00056ABA">
        <w:rPr>
          <w:rFonts w:ascii="Arial" w:hAnsi="Arial" w:cs="Arial"/>
          <w:i/>
          <w:iCs/>
          <w:noProof/>
        </w:rPr>
        <w:t>et al.</w:t>
      </w:r>
      <w:r w:rsidRPr="00056ABA">
        <w:rPr>
          <w:rFonts w:ascii="Arial" w:hAnsi="Arial" w:cs="Arial"/>
          <w:noProof/>
        </w:rPr>
        <w:t xml:space="preserve"> Clinical course and risk factors for mortality of adult inpatients with COVID-19 in Wuhan, China: a retrospective cohort study. </w:t>
      </w:r>
      <w:r w:rsidRPr="00056ABA">
        <w:rPr>
          <w:rFonts w:ascii="Arial" w:hAnsi="Arial" w:cs="Arial"/>
          <w:i/>
          <w:iCs/>
          <w:noProof/>
        </w:rPr>
        <w:t>Lancet</w:t>
      </w:r>
      <w:r w:rsidRPr="00056ABA">
        <w:rPr>
          <w:rFonts w:ascii="Arial" w:hAnsi="Arial" w:cs="Arial"/>
          <w:noProof/>
        </w:rPr>
        <w:t xml:space="preserve"> </w:t>
      </w:r>
      <w:r w:rsidRPr="00056ABA">
        <w:rPr>
          <w:rFonts w:ascii="Arial" w:hAnsi="Arial" w:cs="Arial"/>
          <w:b/>
          <w:bCs/>
          <w:noProof/>
        </w:rPr>
        <w:t>395</w:t>
      </w:r>
      <w:r w:rsidRPr="00056ABA">
        <w:rPr>
          <w:rFonts w:ascii="Arial" w:hAnsi="Arial" w:cs="Arial"/>
          <w:noProof/>
        </w:rPr>
        <w:t>, 1054–1062 (2020).</w:t>
      </w:r>
    </w:p>
    <w:p w14:paraId="3D7C6F80" w14:textId="5F9E159C" w:rsidR="00F51DB2" w:rsidRPr="00056ABA" w:rsidRDefault="00F51DB2" w:rsidP="00F51DB2">
      <w:pPr>
        <w:pStyle w:val="ListParagraph"/>
        <w:widowControl w:val="0"/>
        <w:numPr>
          <w:ilvl w:val="0"/>
          <w:numId w:val="4"/>
        </w:numPr>
        <w:autoSpaceDE w:val="0"/>
        <w:autoSpaceDN w:val="0"/>
        <w:adjustRightInd w:val="0"/>
        <w:rPr>
          <w:rFonts w:ascii="Arial" w:hAnsi="Arial" w:cs="Arial"/>
          <w:noProof/>
        </w:rPr>
      </w:pPr>
      <w:r w:rsidRPr="00056ABA">
        <w:rPr>
          <w:rFonts w:ascii="Arial" w:hAnsi="Arial" w:cs="Arial"/>
          <w:noProof/>
        </w:rPr>
        <w:t>Aldridge et al. Black Asia and Minority Ethnic groups are at increased risk from COVID-19: indirect standardisation of NHS mortality data. 2020 https://wellcomeopenresearch.org/articles/5-88</w:t>
      </w:r>
    </w:p>
    <w:p w14:paraId="010E4231" w14:textId="10A9A5CF" w:rsidR="00F73186" w:rsidRPr="00056ABA" w:rsidRDefault="00F73186" w:rsidP="00F51DB2">
      <w:pPr>
        <w:pStyle w:val="ListParagraph"/>
        <w:widowControl w:val="0"/>
        <w:numPr>
          <w:ilvl w:val="0"/>
          <w:numId w:val="4"/>
        </w:numPr>
        <w:autoSpaceDE w:val="0"/>
        <w:autoSpaceDN w:val="0"/>
        <w:adjustRightInd w:val="0"/>
        <w:rPr>
          <w:rFonts w:ascii="Arial" w:hAnsi="Arial" w:cs="Arial"/>
          <w:noProof/>
        </w:rPr>
      </w:pPr>
      <w:r w:rsidRPr="00056ABA">
        <w:rPr>
          <w:rFonts w:ascii="Arial" w:hAnsi="Arial" w:cs="Arial"/>
          <w:noProof/>
        </w:rPr>
        <w:t>Office for National Statistics. Comparison of weekly death occurrences in England and Wales: up to week ending 1 May 2020. https://www.ons.gov.uk/peoplepopulationandcommunity/healthandsocialcare/causesofdeath/articles/comparisonofweeklydeathoccurrencesinenglandandwales/uptoweekending1may2020 (2020).</w:t>
      </w:r>
    </w:p>
    <w:p w14:paraId="1B0E13F7" w14:textId="2F532CB8" w:rsidR="00F73186" w:rsidRPr="00056ABA" w:rsidRDefault="00F73186" w:rsidP="00F51DB2">
      <w:pPr>
        <w:pStyle w:val="ListParagraph"/>
        <w:widowControl w:val="0"/>
        <w:numPr>
          <w:ilvl w:val="0"/>
          <w:numId w:val="4"/>
        </w:numPr>
        <w:autoSpaceDE w:val="0"/>
        <w:autoSpaceDN w:val="0"/>
        <w:adjustRightInd w:val="0"/>
        <w:rPr>
          <w:rFonts w:ascii="Arial" w:hAnsi="Arial" w:cs="Arial"/>
          <w:noProof/>
        </w:rPr>
      </w:pPr>
      <w:r w:rsidRPr="00056ABA">
        <w:rPr>
          <w:rFonts w:ascii="Arial" w:hAnsi="Arial" w:cs="Arial"/>
          <w:noProof/>
        </w:rPr>
        <w:t>Office for National Statistics. Deaths registered weekly in England and Wales, provisional: week ending 1 May 2020. https://www.ons.gov.uk/peoplepopulationandcommunity/birthsdeathsandmarriages/deaths/bulletins/deathsregisteredweeklyinenglandandwalesprovisional/latest (2020).</w:t>
      </w:r>
    </w:p>
    <w:p w14:paraId="1BF90209" w14:textId="564777E8" w:rsidR="005A3D2B" w:rsidRPr="00056ABA" w:rsidRDefault="005A3D2B" w:rsidP="005A3D2B">
      <w:pPr>
        <w:pStyle w:val="ListParagraph"/>
        <w:widowControl w:val="0"/>
        <w:numPr>
          <w:ilvl w:val="0"/>
          <w:numId w:val="4"/>
        </w:numPr>
        <w:autoSpaceDE w:val="0"/>
        <w:autoSpaceDN w:val="0"/>
        <w:adjustRightInd w:val="0"/>
        <w:rPr>
          <w:rFonts w:ascii="Arial" w:hAnsi="Arial" w:cs="Arial"/>
          <w:noProof/>
        </w:rPr>
      </w:pPr>
      <w:r w:rsidRPr="00056ABA">
        <w:rPr>
          <w:rFonts w:ascii="Arial" w:hAnsi="Arial" w:cs="Arial"/>
          <w:noProof/>
        </w:rPr>
        <w:t>Age UK. Later life in the UK 2019. https://www.ageuk.org.uk/globalassets/age-uk/documents/reports-and-publications/later_life_uk_factsheet.pdf?dtrk=true+</w:t>
      </w:r>
    </w:p>
    <w:p w14:paraId="0438D957" w14:textId="77777777" w:rsidR="00F73186" w:rsidRPr="00056ABA" w:rsidRDefault="00F73186">
      <w:pPr>
        <w:rPr>
          <w:rFonts w:ascii="Arial" w:hAnsi="Arial" w:cs="Arial"/>
          <w:b/>
          <w:color w:val="FF0000"/>
        </w:rPr>
      </w:pPr>
    </w:p>
    <w:sectPr w:rsidR="00F73186" w:rsidRPr="00056ABA" w:rsidSect="000733D9">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DE68E" w14:textId="77777777" w:rsidR="00DA3B4E" w:rsidRDefault="00DA3B4E" w:rsidP="00E41B25">
      <w:pPr>
        <w:spacing w:after="0" w:line="240" w:lineRule="auto"/>
      </w:pPr>
      <w:r>
        <w:separator/>
      </w:r>
    </w:p>
  </w:endnote>
  <w:endnote w:type="continuationSeparator" w:id="0">
    <w:p w14:paraId="2F90D53A" w14:textId="77777777" w:rsidR="00DA3B4E" w:rsidRDefault="00DA3B4E" w:rsidP="00E4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549198"/>
      <w:docPartObj>
        <w:docPartGallery w:val="Page Numbers (Bottom of Page)"/>
        <w:docPartUnique/>
      </w:docPartObj>
    </w:sdtPr>
    <w:sdtEndPr/>
    <w:sdtContent>
      <w:sdt>
        <w:sdtPr>
          <w:id w:val="-1669238322"/>
          <w:docPartObj>
            <w:docPartGallery w:val="Page Numbers (Top of Page)"/>
            <w:docPartUnique/>
          </w:docPartObj>
        </w:sdtPr>
        <w:sdtEndPr/>
        <w:sdtContent>
          <w:p w14:paraId="40C486DF" w14:textId="68F2AB74" w:rsidR="00E41B25" w:rsidRPr="0074272A" w:rsidRDefault="00E41B25" w:rsidP="0074272A">
            <w:pPr>
              <w:pStyle w:val="Footer"/>
            </w:pPr>
            <w:r w:rsidRPr="0074272A">
              <w:rPr>
                <w:rFonts w:ascii="Arial" w:hAnsi="Arial" w:cs="Arial"/>
                <w:i/>
                <w:sz w:val="18"/>
                <w:szCs w:val="18"/>
              </w:rPr>
              <w:t xml:space="preserve">Page </w:t>
            </w:r>
            <w:r w:rsidRPr="0074272A">
              <w:rPr>
                <w:rFonts w:ascii="Arial" w:hAnsi="Arial" w:cs="Arial"/>
                <w:bCs/>
                <w:i/>
                <w:sz w:val="18"/>
                <w:szCs w:val="18"/>
              </w:rPr>
              <w:fldChar w:fldCharType="begin"/>
            </w:r>
            <w:r w:rsidRPr="0074272A">
              <w:rPr>
                <w:rFonts w:ascii="Arial" w:hAnsi="Arial" w:cs="Arial"/>
                <w:bCs/>
                <w:i/>
                <w:sz w:val="18"/>
                <w:szCs w:val="18"/>
              </w:rPr>
              <w:instrText xml:space="preserve"> PAGE </w:instrText>
            </w:r>
            <w:r w:rsidRPr="0074272A">
              <w:rPr>
                <w:rFonts w:ascii="Arial" w:hAnsi="Arial" w:cs="Arial"/>
                <w:bCs/>
                <w:i/>
                <w:sz w:val="18"/>
                <w:szCs w:val="18"/>
              </w:rPr>
              <w:fldChar w:fldCharType="separate"/>
            </w:r>
            <w:r w:rsidR="00306416">
              <w:rPr>
                <w:rFonts w:ascii="Arial" w:hAnsi="Arial" w:cs="Arial"/>
                <w:bCs/>
                <w:i/>
                <w:noProof/>
                <w:sz w:val="18"/>
                <w:szCs w:val="18"/>
              </w:rPr>
              <w:t>1</w:t>
            </w:r>
            <w:r w:rsidRPr="0074272A">
              <w:rPr>
                <w:rFonts w:ascii="Arial" w:hAnsi="Arial" w:cs="Arial"/>
                <w:bCs/>
                <w:i/>
                <w:sz w:val="18"/>
                <w:szCs w:val="18"/>
              </w:rPr>
              <w:fldChar w:fldCharType="end"/>
            </w:r>
            <w:r w:rsidRPr="0074272A">
              <w:rPr>
                <w:rFonts w:ascii="Arial" w:hAnsi="Arial" w:cs="Arial"/>
                <w:i/>
                <w:sz w:val="18"/>
                <w:szCs w:val="18"/>
              </w:rPr>
              <w:t xml:space="preserve"> of </w:t>
            </w:r>
            <w:r w:rsidRPr="0074272A">
              <w:rPr>
                <w:rFonts w:ascii="Arial" w:hAnsi="Arial" w:cs="Arial"/>
                <w:bCs/>
                <w:i/>
                <w:sz w:val="18"/>
                <w:szCs w:val="18"/>
              </w:rPr>
              <w:fldChar w:fldCharType="begin"/>
            </w:r>
            <w:r w:rsidRPr="0074272A">
              <w:rPr>
                <w:rFonts w:ascii="Arial" w:hAnsi="Arial" w:cs="Arial"/>
                <w:bCs/>
                <w:i/>
                <w:sz w:val="18"/>
                <w:szCs w:val="18"/>
              </w:rPr>
              <w:instrText xml:space="preserve"> NUMPAGES  </w:instrText>
            </w:r>
            <w:r w:rsidRPr="0074272A">
              <w:rPr>
                <w:rFonts w:ascii="Arial" w:hAnsi="Arial" w:cs="Arial"/>
                <w:bCs/>
                <w:i/>
                <w:sz w:val="18"/>
                <w:szCs w:val="18"/>
              </w:rPr>
              <w:fldChar w:fldCharType="separate"/>
            </w:r>
            <w:r w:rsidR="00306416">
              <w:rPr>
                <w:rFonts w:ascii="Arial" w:hAnsi="Arial" w:cs="Arial"/>
                <w:bCs/>
                <w:i/>
                <w:noProof/>
                <w:sz w:val="18"/>
                <w:szCs w:val="18"/>
              </w:rPr>
              <w:t>3</w:t>
            </w:r>
            <w:r w:rsidRPr="0074272A">
              <w:rPr>
                <w:rFonts w:ascii="Arial" w:hAnsi="Arial" w:cs="Arial"/>
                <w:bCs/>
                <w:i/>
                <w:sz w:val="18"/>
                <w:szCs w:val="18"/>
              </w:rPr>
              <w:fldChar w:fldCharType="end"/>
            </w:r>
            <w:r w:rsidR="0074272A" w:rsidRPr="0074272A">
              <w:rPr>
                <w:rFonts w:ascii="Arial" w:hAnsi="Arial" w:cs="Arial"/>
                <w:bCs/>
                <w:i/>
                <w:sz w:val="18"/>
                <w:szCs w:val="18"/>
              </w:rPr>
              <w:t xml:space="preserve">                                                                                                                      PHE document version 1.0 October 2019</w:t>
            </w:r>
          </w:p>
        </w:sdtContent>
      </w:sdt>
    </w:sdtContent>
  </w:sdt>
  <w:p w14:paraId="4E76ED01" w14:textId="77777777" w:rsidR="00E41B25" w:rsidRPr="0074272A" w:rsidRDefault="00E41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CF70" w14:textId="77777777" w:rsidR="00DA3B4E" w:rsidRDefault="00DA3B4E" w:rsidP="00E41B25">
      <w:pPr>
        <w:spacing w:after="0" w:line="240" w:lineRule="auto"/>
      </w:pPr>
      <w:r>
        <w:separator/>
      </w:r>
    </w:p>
  </w:footnote>
  <w:footnote w:type="continuationSeparator" w:id="0">
    <w:p w14:paraId="6CE4FED7" w14:textId="77777777" w:rsidR="00DA3B4E" w:rsidRDefault="00DA3B4E" w:rsidP="00E41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A670" w14:textId="4DEE6728" w:rsidR="00E74453" w:rsidRDefault="00AA642E">
    <w:pPr>
      <w:pStyle w:val="Header"/>
    </w:pPr>
    <w:r>
      <w:t>Protocol v2</w:t>
    </w:r>
    <w:r w:rsidR="00E74453">
      <w:t>.0/</w:t>
    </w:r>
    <w:r w:rsidR="0043546D">
      <w:t>21</w:t>
    </w:r>
    <w:r w:rsidR="00E74453">
      <w:t>0520</w:t>
    </w:r>
  </w:p>
  <w:p w14:paraId="38BBCA17" w14:textId="132BCC72" w:rsidR="0074272A" w:rsidRPr="0074272A" w:rsidRDefault="0074272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96C"/>
    <w:multiLevelType w:val="hybridMultilevel"/>
    <w:tmpl w:val="0B8A1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D02CB"/>
    <w:multiLevelType w:val="hybridMultilevel"/>
    <w:tmpl w:val="F7B8E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C17636"/>
    <w:multiLevelType w:val="multilevel"/>
    <w:tmpl w:val="6DEC8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26111"/>
    <w:multiLevelType w:val="hybridMultilevel"/>
    <w:tmpl w:val="2EDA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A59FD"/>
    <w:multiLevelType w:val="multilevel"/>
    <w:tmpl w:val="0740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4F"/>
    <w:rsid w:val="00010EC7"/>
    <w:rsid w:val="0001694F"/>
    <w:rsid w:val="00056ABA"/>
    <w:rsid w:val="00062709"/>
    <w:rsid w:val="000733D9"/>
    <w:rsid w:val="000B37C2"/>
    <w:rsid w:val="0015402B"/>
    <w:rsid w:val="00245CE0"/>
    <w:rsid w:val="00275D29"/>
    <w:rsid w:val="002A2143"/>
    <w:rsid w:val="002A2B61"/>
    <w:rsid w:val="00306416"/>
    <w:rsid w:val="0043546D"/>
    <w:rsid w:val="00527046"/>
    <w:rsid w:val="005A3D2B"/>
    <w:rsid w:val="005D2543"/>
    <w:rsid w:val="00704D9E"/>
    <w:rsid w:val="0074272A"/>
    <w:rsid w:val="00873765"/>
    <w:rsid w:val="009D3CFF"/>
    <w:rsid w:val="00AA642E"/>
    <w:rsid w:val="00B936BF"/>
    <w:rsid w:val="00BD294D"/>
    <w:rsid w:val="00C75C27"/>
    <w:rsid w:val="00CC1C25"/>
    <w:rsid w:val="00D65DB0"/>
    <w:rsid w:val="00DA3B4E"/>
    <w:rsid w:val="00E41B25"/>
    <w:rsid w:val="00E74453"/>
    <w:rsid w:val="00F51DB2"/>
    <w:rsid w:val="00F73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8CB3"/>
  <w15:docId w15:val="{8ACC600D-FC6D-4002-AFAD-BFC18DEA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B25"/>
  </w:style>
  <w:style w:type="paragraph" w:styleId="Footer">
    <w:name w:val="footer"/>
    <w:basedOn w:val="Normal"/>
    <w:link w:val="FooterChar"/>
    <w:uiPriority w:val="99"/>
    <w:unhideWhenUsed/>
    <w:rsid w:val="00E41B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5"/>
  </w:style>
  <w:style w:type="character" w:styleId="Hyperlink">
    <w:name w:val="Hyperlink"/>
    <w:basedOn w:val="DefaultParagraphFont"/>
    <w:uiPriority w:val="99"/>
    <w:unhideWhenUsed/>
    <w:rsid w:val="00F73186"/>
    <w:rPr>
      <w:color w:val="0000FF" w:themeColor="hyperlink"/>
      <w:u w:val="single"/>
    </w:rPr>
  </w:style>
  <w:style w:type="paragraph" w:styleId="ListParagraph">
    <w:name w:val="List Paragraph"/>
    <w:basedOn w:val="Normal"/>
    <w:uiPriority w:val="34"/>
    <w:qFormat/>
    <w:rsid w:val="00F51DB2"/>
    <w:pPr>
      <w:ind w:left="720"/>
      <w:contextualSpacing/>
    </w:pPr>
  </w:style>
  <w:style w:type="paragraph" w:customStyle="1" w:styleId="Default">
    <w:name w:val="Default"/>
    <w:rsid w:val="002A214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75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37890">
      <w:bodyDiv w:val="1"/>
      <w:marLeft w:val="0"/>
      <w:marRight w:val="0"/>
      <w:marTop w:val="0"/>
      <w:marBottom w:val="0"/>
      <w:divBdr>
        <w:top w:val="none" w:sz="0" w:space="0" w:color="auto"/>
        <w:left w:val="none" w:sz="0" w:space="0" w:color="auto"/>
        <w:bottom w:val="none" w:sz="0" w:space="0" w:color="auto"/>
        <w:right w:val="none" w:sz="0" w:space="0" w:color="auto"/>
      </w:divBdr>
      <w:divsChild>
        <w:div w:id="1062748599">
          <w:marLeft w:val="0"/>
          <w:marRight w:val="0"/>
          <w:marTop w:val="0"/>
          <w:marBottom w:val="0"/>
          <w:divBdr>
            <w:top w:val="none" w:sz="0" w:space="0" w:color="auto"/>
            <w:left w:val="none" w:sz="0" w:space="0" w:color="auto"/>
            <w:bottom w:val="none" w:sz="0" w:space="0" w:color="auto"/>
            <w:right w:val="none" w:sz="0" w:space="0" w:color="auto"/>
          </w:divBdr>
          <w:divsChild>
            <w:div w:id="389039441">
              <w:marLeft w:val="0"/>
              <w:marRight w:val="0"/>
              <w:marTop w:val="15"/>
              <w:marBottom w:val="0"/>
              <w:divBdr>
                <w:top w:val="none" w:sz="0" w:space="0" w:color="auto"/>
                <w:left w:val="none" w:sz="0" w:space="0" w:color="auto"/>
                <w:bottom w:val="none" w:sz="0" w:space="0" w:color="auto"/>
                <w:right w:val="none" w:sz="0" w:space="0" w:color="auto"/>
              </w:divBdr>
              <w:divsChild>
                <w:div w:id="1092896156">
                  <w:marLeft w:val="0"/>
                  <w:marRight w:val="0"/>
                  <w:marTop w:val="0"/>
                  <w:marBottom w:val="0"/>
                  <w:divBdr>
                    <w:top w:val="none" w:sz="0" w:space="0" w:color="auto"/>
                    <w:left w:val="none" w:sz="0" w:space="0" w:color="auto"/>
                    <w:bottom w:val="none" w:sz="0" w:space="0" w:color="auto"/>
                    <w:right w:val="none" w:sz="0" w:space="0" w:color="auto"/>
                  </w:divBdr>
                  <w:divsChild>
                    <w:div w:id="188491243">
                      <w:marLeft w:val="-240"/>
                      <w:marRight w:val="0"/>
                      <w:marTop w:val="0"/>
                      <w:marBottom w:val="0"/>
                      <w:divBdr>
                        <w:top w:val="none" w:sz="0" w:space="0" w:color="auto"/>
                        <w:left w:val="none" w:sz="0" w:space="0" w:color="auto"/>
                        <w:bottom w:val="none" w:sz="0" w:space="0" w:color="auto"/>
                        <w:right w:val="none" w:sz="0" w:space="0" w:color="auto"/>
                      </w:divBdr>
                      <w:divsChild>
                        <w:div w:id="1003556248">
                          <w:marLeft w:val="0"/>
                          <w:marRight w:val="0"/>
                          <w:marTop w:val="0"/>
                          <w:marBottom w:val="0"/>
                          <w:divBdr>
                            <w:top w:val="none" w:sz="0" w:space="0" w:color="auto"/>
                            <w:left w:val="none" w:sz="0" w:space="0" w:color="auto"/>
                            <w:bottom w:val="none" w:sz="0" w:space="0" w:color="auto"/>
                            <w:right w:val="none" w:sz="0" w:space="0" w:color="auto"/>
                          </w:divBdr>
                          <w:divsChild>
                            <w:div w:id="1914048588">
                              <w:marLeft w:val="0"/>
                              <w:marRight w:val="0"/>
                              <w:marTop w:val="0"/>
                              <w:marBottom w:val="0"/>
                              <w:divBdr>
                                <w:top w:val="none" w:sz="0" w:space="0" w:color="auto"/>
                                <w:left w:val="none" w:sz="0" w:space="0" w:color="auto"/>
                                <w:bottom w:val="none" w:sz="0" w:space="0" w:color="auto"/>
                                <w:right w:val="none" w:sz="0" w:space="0" w:color="auto"/>
                              </w:divBdr>
                              <w:divsChild>
                                <w:div w:id="1740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858212">
      <w:bodyDiv w:val="1"/>
      <w:marLeft w:val="0"/>
      <w:marRight w:val="0"/>
      <w:marTop w:val="0"/>
      <w:marBottom w:val="0"/>
      <w:divBdr>
        <w:top w:val="none" w:sz="0" w:space="0" w:color="auto"/>
        <w:left w:val="none" w:sz="0" w:space="0" w:color="auto"/>
        <w:bottom w:val="none" w:sz="0" w:space="0" w:color="auto"/>
        <w:right w:val="none" w:sz="0" w:space="0" w:color="auto"/>
      </w:divBdr>
      <w:divsChild>
        <w:div w:id="20399974">
          <w:marLeft w:val="0"/>
          <w:marRight w:val="0"/>
          <w:marTop w:val="0"/>
          <w:marBottom w:val="0"/>
          <w:divBdr>
            <w:top w:val="none" w:sz="0" w:space="0" w:color="auto"/>
            <w:left w:val="none" w:sz="0" w:space="0" w:color="auto"/>
            <w:bottom w:val="none" w:sz="0" w:space="0" w:color="auto"/>
            <w:right w:val="none" w:sz="0" w:space="0" w:color="auto"/>
          </w:divBdr>
          <w:divsChild>
            <w:div w:id="1765804887">
              <w:marLeft w:val="0"/>
              <w:marRight w:val="0"/>
              <w:marTop w:val="0"/>
              <w:marBottom w:val="0"/>
              <w:divBdr>
                <w:top w:val="none" w:sz="0" w:space="0" w:color="auto"/>
                <w:left w:val="none" w:sz="0" w:space="0" w:color="auto"/>
                <w:bottom w:val="none" w:sz="0" w:space="0" w:color="auto"/>
                <w:right w:val="none" w:sz="0" w:space="0" w:color="auto"/>
              </w:divBdr>
              <w:divsChild>
                <w:div w:id="762411810">
                  <w:marLeft w:val="0"/>
                  <w:marRight w:val="0"/>
                  <w:marTop w:val="0"/>
                  <w:marBottom w:val="0"/>
                  <w:divBdr>
                    <w:top w:val="none" w:sz="0" w:space="0" w:color="auto"/>
                    <w:left w:val="none" w:sz="0" w:space="0" w:color="auto"/>
                    <w:bottom w:val="none" w:sz="0" w:space="0" w:color="auto"/>
                    <w:right w:val="none" w:sz="0" w:space="0" w:color="auto"/>
                  </w:divBdr>
                  <w:divsChild>
                    <w:div w:id="984243298">
                      <w:marLeft w:val="0"/>
                      <w:marRight w:val="0"/>
                      <w:marTop w:val="0"/>
                      <w:marBottom w:val="0"/>
                      <w:divBdr>
                        <w:top w:val="none" w:sz="0" w:space="0" w:color="auto"/>
                        <w:left w:val="none" w:sz="0" w:space="0" w:color="auto"/>
                        <w:bottom w:val="none" w:sz="0" w:space="0" w:color="auto"/>
                        <w:right w:val="none" w:sz="0" w:space="0" w:color="auto"/>
                      </w:divBdr>
                      <w:divsChild>
                        <w:div w:id="1919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shallcross@u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hopkins@ph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675E21CEB6947874B696390DB8600" ma:contentTypeVersion="13" ma:contentTypeDescription="Create a new document." ma:contentTypeScope="" ma:versionID="1dbc766cbff669f8c8e90fe722b60cb4">
  <xsd:schema xmlns:xsd="http://www.w3.org/2001/XMLSchema" xmlns:xs="http://www.w3.org/2001/XMLSchema" xmlns:p="http://schemas.microsoft.com/office/2006/metadata/properties" xmlns:ns3="202bafab-2fec-4223-b48f-575774eae2a8" xmlns:ns4="3164bd01-03ba-4440-9180-e2fbbdcbb452" targetNamespace="http://schemas.microsoft.com/office/2006/metadata/properties" ma:root="true" ma:fieldsID="b52c7ca6ae8145e5b94e752ff5919459" ns3:_="" ns4:_="">
    <xsd:import namespace="202bafab-2fec-4223-b48f-575774eae2a8"/>
    <xsd:import namespace="3164bd01-03ba-4440-9180-e2fbbdcbb4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afab-2fec-4223-b48f-575774eae2a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4bd01-03ba-4440-9180-e2fbbdcbb45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4591-CF5D-48D3-ADDA-F768E29FDD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FFDBEE-F9C4-4B48-8790-6CEE8BE65FA1}">
  <ds:schemaRefs>
    <ds:schemaRef ds:uri="http://schemas.microsoft.com/sharepoint/v3/contenttype/forms"/>
  </ds:schemaRefs>
</ds:datastoreItem>
</file>

<file path=customXml/itemProps3.xml><?xml version="1.0" encoding="utf-8"?>
<ds:datastoreItem xmlns:ds="http://schemas.openxmlformats.org/officeDocument/2006/customXml" ds:itemID="{DD5BEB7A-336A-41A2-8039-74CB41CEC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afab-2fec-4223-b48f-575774eae2a8"/>
    <ds:schemaRef ds:uri="3164bd01-03ba-4440-9180-e2fbbdcbb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8BB155-B614-4BCC-9F62-E1F675FB3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Coates</dc:creator>
  <cp:lastModifiedBy>M Krutikov</cp:lastModifiedBy>
  <cp:revision>2</cp:revision>
  <dcterms:created xsi:type="dcterms:W3CDTF">2020-09-23T11:18:00Z</dcterms:created>
  <dcterms:modified xsi:type="dcterms:W3CDTF">2020-09-23T11:18:00Z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0x01010018D675E21CEB6947874B696390DB8600</vt:lpwstr>
  </property>
</Properties>
</file>